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  <w:bookmarkStart w:id="0" w:name="_GoBack"/>
    </w:p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</w:p>
    <w:p w:rsidR="00550009" w:rsidRPr="003A2A43" w:rsidRDefault="009B5E70">
      <w:pPr>
        <w:jc w:val="center"/>
        <w:rPr>
          <w:rFonts w:ascii="黑体" w:eastAsia="黑体" w:hAnsi="黑体"/>
          <w:sz w:val="44"/>
        </w:rPr>
      </w:pPr>
      <w:r w:rsidRPr="003A2A43">
        <w:rPr>
          <w:rFonts w:ascii="黑体" w:eastAsia="黑体" w:hAnsi="黑体" w:hint="eastAsia"/>
          <w:sz w:val="44"/>
        </w:rPr>
        <w:t>201</w:t>
      </w:r>
      <w:r w:rsidRPr="003A2A43">
        <w:rPr>
          <w:rFonts w:ascii="黑体" w:eastAsia="黑体" w:hAnsi="黑体"/>
          <w:sz w:val="44"/>
        </w:rPr>
        <w:t>8</w:t>
      </w:r>
      <w:r w:rsidRPr="003A2A43">
        <w:rPr>
          <w:rFonts w:ascii="黑体" w:eastAsia="黑体" w:hAnsi="黑体" w:hint="eastAsia"/>
          <w:sz w:val="44"/>
        </w:rPr>
        <w:t>RoboCup机器人世界杯中国赛比赛规则</w:t>
      </w:r>
    </w:p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44"/>
        </w:rPr>
      </w:pPr>
    </w:p>
    <w:p w:rsidR="00550009" w:rsidRPr="003A2A43" w:rsidRDefault="009B5E70">
      <w:pPr>
        <w:jc w:val="center"/>
        <w:rPr>
          <w:rFonts w:ascii="黑体" w:eastAsia="黑体" w:hAnsi="黑体"/>
          <w:sz w:val="44"/>
        </w:rPr>
      </w:pPr>
      <w:r w:rsidRPr="003A2A43">
        <w:rPr>
          <w:rFonts w:ascii="黑体" w:eastAsia="黑体" w:hAnsi="黑体" w:hint="eastAsia"/>
          <w:sz w:val="44"/>
        </w:rPr>
        <w:t>RCJ灵巧控制项目</w:t>
      </w:r>
      <w:r w:rsidRPr="003A2A43">
        <w:rPr>
          <w:rFonts w:ascii="黑体" w:eastAsia="黑体" w:hAnsi="黑体"/>
          <w:sz w:val="44"/>
        </w:rPr>
        <w:t>(中学组)</w:t>
      </w: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9B5E70">
      <w:pPr>
        <w:jc w:val="center"/>
        <w:rPr>
          <w:rFonts w:ascii="黑体" w:eastAsia="黑体" w:hAnsi="黑体"/>
          <w:sz w:val="36"/>
          <w:szCs w:val="36"/>
        </w:rPr>
      </w:pPr>
      <w:r w:rsidRPr="003A2A43">
        <w:rPr>
          <w:rFonts w:ascii="黑体" w:eastAsia="黑体" w:hAnsi="黑体" w:hint="eastAsia"/>
          <w:sz w:val="36"/>
          <w:szCs w:val="36"/>
        </w:rPr>
        <w:t>201</w:t>
      </w:r>
      <w:r w:rsidRPr="003A2A43">
        <w:rPr>
          <w:rFonts w:ascii="黑体" w:eastAsia="黑体" w:hAnsi="黑体"/>
          <w:sz w:val="36"/>
          <w:szCs w:val="36"/>
        </w:rPr>
        <w:t>8</w:t>
      </w:r>
      <w:r w:rsidRPr="003A2A43">
        <w:rPr>
          <w:rFonts w:ascii="黑体" w:eastAsia="黑体" w:hAnsi="黑体" w:hint="eastAsia"/>
          <w:sz w:val="36"/>
          <w:szCs w:val="36"/>
        </w:rPr>
        <w:t>RoboCup机器人世界杯中国赛</w:t>
      </w:r>
    </w:p>
    <w:p w:rsidR="00550009" w:rsidRPr="003A2A43" w:rsidRDefault="009B5E70">
      <w:pPr>
        <w:jc w:val="center"/>
        <w:rPr>
          <w:rFonts w:ascii="黑体" w:eastAsia="黑体" w:hAnsi="黑体"/>
          <w:sz w:val="36"/>
          <w:szCs w:val="36"/>
        </w:rPr>
      </w:pPr>
      <w:r w:rsidRPr="003A2A43">
        <w:rPr>
          <w:rFonts w:ascii="黑体" w:eastAsia="黑体" w:hAnsi="黑体" w:hint="eastAsia"/>
          <w:sz w:val="36"/>
          <w:szCs w:val="36"/>
        </w:rPr>
        <w:t>RCJ灵巧控制项目技术委员会</w:t>
      </w:r>
    </w:p>
    <w:p w:rsidR="00550009" w:rsidRPr="003A2A43" w:rsidRDefault="00550009">
      <w:pPr>
        <w:jc w:val="center"/>
        <w:rPr>
          <w:rFonts w:ascii="黑体" w:eastAsia="黑体" w:hAnsi="黑体"/>
          <w:sz w:val="36"/>
          <w:szCs w:val="36"/>
        </w:rPr>
      </w:pPr>
    </w:p>
    <w:p w:rsidR="00550009" w:rsidRPr="003A2A43" w:rsidRDefault="009B5E70">
      <w:pPr>
        <w:jc w:val="center"/>
      </w:pPr>
      <w:r w:rsidRPr="003A2A43">
        <w:rPr>
          <w:rFonts w:ascii="黑体" w:eastAsia="黑体" w:hAnsi="黑体"/>
          <w:sz w:val="36"/>
          <w:szCs w:val="36"/>
        </w:rPr>
        <w:t>2018年1月29日</w:t>
      </w:r>
      <w:r w:rsidRPr="003A2A43">
        <w:br w:type="page"/>
      </w:r>
    </w:p>
    <w:p w:rsidR="00550009" w:rsidRPr="003A2A43" w:rsidRDefault="009B5E70">
      <w:pPr>
        <w:jc w:val="center"/>
        <w:rPr>
          <w:sz w:val="28"/>
          <w:szCs w:val="28"/>
        </w:rPr>
      </w:pPr>
      <w:r w:rsidRPr="003A2A43">
        <w:rPr>
          <w:sz w:val="28"/>
          <w:szCs w:val="28"/>
        </w:rPr>
        <w:lastRenderedPageBreak/>
        <w:t>目录</w:t>
      </w:r>
    </w:p>
    <w:p w:rsidR="00550009" w:rsidRPr="003A2A43" w:rsidRDefault="00CE05BB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r w:rsidRPr="003A2A43">
        <w:rPr>
          <w:sz w:val="28"/>
          <w:szCs w:val="28"/>
        </w:rPr>
        <w:fldChar w:fldCharType="begin"/>
      </w:r>
      <w:r w:rsidR="009B5E70" w:rsidRPr="003A2A43">
        <w:rPr>
          <w:rFonts w:hint="eastAsia"/>
          <w:sz w:val="28"/>
          <w:szCs w:val="28"/>
        </w:rPr>
        <w:instrText>TOC \o "1-3" \h \z \u</w:instrText>
      </w:r>
      <w:r w:rsidRPr="003A2A43">
        <w:rPr>
          <w:sz w:val="28"/>
          <w:szCs w:val="28"/>
        </w:rPr>
        <w:fldChar w:fldCharType="separate"/>
      </w:r>
      <w:hyperlink w:anchor="_Toc477084433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一、项目简介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_Toc477084433 \h </w:instrText>
        </w:r>
        <w:r w:rsidRPr="003A2A43">
          <w:rPr>
            <w:rFonts w:ascii="宋体" w:hAnsi="宋体"/>
            <w:noProof/>
            <w:webHidden/>
            <w:sz w:val="28"/>
          </w:rPr>
        </w:r>
        <w:r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3</w:t>
        </w:r>
        <w:r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4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二、技术委员会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_Toc477084434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3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5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三、赛项说明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_Toc477084435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3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6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四、竞赛场地及器材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_Toc477084436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5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7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五、机器人要求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_Toc477084437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10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8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六、竞赛评分标准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_Toc477084438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11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39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七、竞赛赛程赛制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_Toc477084439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11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BE2647">
      <w:pPr>
        <w:pStyle w:val="10"/>
        <w:tabs>
          <w:tab w:val="right" w:leader="dot" w:pos="8290"/>
        </w:tabs>
        <w:rPr>
          <w:rFonts w:ascii="宋体" w:hAnsi="宋体"/>
          <w:noProof/>
          <w:sz w:val="22"/>
          <w:szCs w:val="22"/>
        </w:rPr>
      </w:pPr>
      <w:hyperlink w:anchor="_Toc477084440" w:history="1">
        <w:r w:rsidR="009B5E70" w:rsidRPr="003A2A43">
          <w:rPr>
            <w:rStyle w:val="a3"/>
            <w:rFonts w:ascii="宋体" w:hAnsi="宋体"/>
            <w:noProof/>
            <w:color w:val="auto"/>
            <w:sz w:val="28"/>
          </w:rPr>
          <w:t>八、竞赛场地平面图</w:t>
        </w:r>
        <w:r w:rsidR="009B5E70" w:rsidRPr="003A2A43">
          <w:rPr>
            <w:rFonts w:ascii="宋体" w:hAnsi="宋体"/>
            <w:noProof/>
            <w:webHidden/>
            <w:sz w:val="28"/>
          </w:rPr>
          <w:tab/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begin"/>
        </w:r>
        <w:r w:rsidR="009B5E70" w:rsidRPr="003A2A43">
          <w:rPr>
            <w:rFonts w:ascii="宋体" w:hAnsi="宋体"/>
            <w:noProof/>
            <w:webHidden/>
            <w:sz w:val="28"/>
          </w:rPr>
          <w:instrText xml:space="preserve"> PAGEREF _Toc477084440 \h </w:instrText>
        </w:r>
        <w:r w:rsidR="00CE05BB" w:rsidRPr="003A2A43">
          <w:rPr>
            <w:rFonts w:ascii="宋体" w:hAnsi="宋体"/>
            <w:noProof/>
            <w:webHidden/>
            <w:sz w:val="28"/>
          </w:rPr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separate"/>
        </w:r>
        <w:r w:rsidR="008F1C8A" w:rsidRPr="003A2A43">
          <w:rPr>
            <w:rFonts w:ascii="宋体" w:hAnsi="宋体"/>
            <w:noProof/>
            <w:webHidden/>
            <w:sz w:val="28"/>
          </w:rPr>
          <w:t>13</w:t>
        </w:r>
        <w:r w:rsidR="00CE05BB" w:rsidRPr="003A2A43">
          <w:rPr>
            <w:rFonts w:ascii="宋体" w:hAnsi="宋体"/>
            <w:noProof/>
            <w:webHidden/>
            <w:sz w:val="28"/>
          </w:rPr>
          <w:fldChar w:fldCharType="end"/>
        </w:r>
      </w:hyperlink>
    </w:p>
    <w:p w:rsidR="00550009" w:rsidRPr="003A2A43" w:rsidRDefault="00CE05BB">
      <w:pPr>
        <w:jc w:val="center"/>
        <w:rPr>
          <w:sz w:val="28"/>
          <w:szCs w:val="28"/>
        </w:rPr>
      </w:pPr>
      <w:r w:rsidRPr="003A2A43">
        <w:rPr>
          <w:sz w:val="28"/>
          <w:szCs w:val="28"/>
        </w:rPr>
        <w:fldChar w:fldCharType="end"/>
      </w:r>
    </w:p>
    <w:p w:rsidR="00550009" w:rsidRPr="003A2A43" w:rsidRDefault="00550009">
      <w:pPr>
        <w:jc w:val="center"/>
        <w:rPr>
          <w:sz w:val="28"/>
          <w:szCs w:val="28"/>
        </w:rPr>
      </w:pPr>
    </w:p>
    <w:p w:rsidR="00550009" w:rsidRPr="003A2A43" w:rsidRDefault="009B5E70">
      <w:pPr>
        <w:widowControl/>
        <w:jc w:val="left"/>
        <w:rPr>
          <w:sz w:val="28"/>
          <w:szCs w:val="28"/>
        </w:rPr>
      </w:pPr>
      <w:r w:rsidRPr="003A2A43">
        <w:rPr>
          <w:sz w:val="28"/>
          <w:szCs w:val="28"/>
        </w:rPr>
        <w:br w:type="page"/>
      </w:r>
    </w:p>
    <w:p w:rsidR="00550009" w:rsidRPr="003A2A43" w:rsidRDefault="009B5E70">
      <w:pPr>
        <w:pStyle w:val="1"/>
        <w:rPr>
          <w:sz w:val="32"/>
          <w:szCs w:val="32"/>
        </w:rPr>
      </w:pPr>
      <w:bookmarkStart w:id="1" w:name="_Toc477084433"/>
      <w:r w:rsidRPr="003A2A43">
        <w:rPr>
          <w:sz w:val="32"/>
          <w:szCs w:val="32"/>
        </w:rPr>
        <w:lastRenderedPageBreak/>
        <w:t>一、项目简介</w:t>
      </w:r>
      <w:bookmarkEnd w:id="1"/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本比赛项目主要考察机器人的行走部分、操作手的功能和控制方法，其中包括使用多种传感器寻路、识别目标、</w:t>
      </w:r>
      <w:r w:rsidRPr="003A2A43">
        <w:rPr>
          <w:rFonts w:hAnsi="宋体"/>
          <w:color w:val="auto"/>
          <w:sz w:val="28"/>
          <w:szCs w:val="28"/>
        </w:rPr>
        <w:t>对所识别目标分区存放、</w:t>
      </w:r>
      <w:r w:rsidRPr="003A2A43">
        <w:rPr>
          <w:rFonts w:hAnsi="宋体" w:hint="eastAsia"/>
          <w:color w:val="auto"/>
          <w:sz w:val="28"/>
          <w:szCs w:val="28"/>
        </w:rPr>
        <w:t>完成特定操作的关键技术。主要技术难点在于识别与操作的精准配合，突出灵巧控制的特点。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该比赛项目用来展现机器人采摘水果的场面。用绿色幕墙代替果树，上面结有果实，参赛机器人在识别和摘取过程中，摘</w:t>
      </w:r>
      <w:r w:rsidRPr="003A2A43">
        <w:rPr>
          <w:rFonts w:hAnsi="宋体"/>
          <w:color w:val="auto"/>
          <w:sz w:val="28"/>
          <w:szCs w:val="28"/>
        </w:rPr>
        <w:t>不同颜色的</w:t>
      </w:r>
      <w:r w:rsidRPr="003A2A43">
        <w:rPr>
          <w:rFonts w:hAnsi="宋体" w:hint="eastAsia"/>
          <w:color w:val="auto"/>
          <w:sz w:val="28"/>
          <w:szCs w:val="28"/>
        </w:rPr>
        <w:t>果实并放在</w:t>
      </w:r>
      <w:r w:rsidRPr="003A2A43">
        <w:rPr>
          <w:rFonts w:hAnsi="宋体"/>
          <w:color w:val="auto"/>
          <w:sz w:val="28"/>
          <w:szCs w:val="28"/>
        </w:rPr>
        <w:t>自带的对应</w:t>
      </w:r>
      <w:r w:rsidRPr="003A2A43">
        <w:rPr>
          <w:rFonts w:hAnsi="宋体" w:hint="eastAsia"/>
          <w:color w:val="auto"/>
          <w:sz w:val="28"/>
          <w:szCs w:val="28"/>
        </w:rPr>
        <w:t>果篮里。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项目要求所有竞赛内容为机器人自主操作，不允许采用遥控方式。</w:t>
      </w:r>
    </w:p>
    <w:p w:rsidR="00550009" w:rsidRPr="003A2A43" w:rsidRDefault="00550009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</w:p>
    <w:p w:rsidR="00550009" w:rsidRPr="003A2A43" w:rsidRDefault="009B5E70">
      <w:pPr>
        <w:pStyle w:val="1"/>
        <w:rPr>
          <w:sz w:val="32"/>
          <w:szCs w:val="32"/>
        </w:rPr>
      </w:pPr>
      <w:bookmarkStart w:id="2" w:name="_Toc477084434"/>
      <w:r w:rsidRPr="003A2A43">
        <w:rPr>
          <w:rFonts w:hint="eastAsia"/>
          <w:sz w:val="32"/>
          <w:szCs w:val="32"/>
        </w:rPr>
        <w:t>二、技术委员会</w:t>
      </w:r>
      <w:bookmarkEnd w:id="2"/>
    </w:p>
    <w:p w:rsidR="00550009" w:rsidRPr="003A2A43" w:rsidRDefault="009B5E70">
      <w:pPr>
        <w:ind w:left="1134" w:hangingChars="405" w:hanging="1134"/>
        <w:jc w:val="left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负责人：赵晓光，中国科学院自动化研究所，xiaoguang.zhao@ia.ac.cn，13671377319</w:t>
      </w:r>
    </w:p>
    <w:p w:rsidR="00550009" w:rsidRPr="003A2A43" w:rsidRDefault="009B5E70">
      <w:pPr>
        <w:jc w:val="left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成  员：李  硕，中国科学院沈阳自动化研究所</w:t>
      </w:r>
    </w:p>
    <w:p w:rsidR="00550009" w:rsidRPr="003A2A43" w:rsidRDefault="009B5E70">
      <w:pPr>
        <w:ind w:firstLineChars="405" w:firstLine="1134"/>
        <w:jc w:val="left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王伟强，中国科学院大学</w:t>
      </w:r>
    </w:p>
    <w:p w:rsidR="00550009" w:rsidRPr="003A2A43" w:rsidRDefault="009B5E70">
      <w:pPr>
        <w:ind w:firstLineChars="405" w:firstLine="1134"/>
        <w:jc w:val="left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郭子祺，中国科学院遥感与数字地球所</w:t>
      </w:r>
    </w:p>
    <w:p w:rsidR="00550009" w:rsidRPr="003A2A43" w:rsidRDefault="009B5E70">
      <w:pPr>
        <w:ind w:firstLineChars="405" w:firstLine="1134"/>
        <w:jc w:val="left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张凯良，中国农业大学</w:t>
      </w:r>
    </w:p>
    <w:p w:rsidR="00550009" w:rsidRPr="003A2A43" w:rsidRDefault="009B5E70">
      <w:pPr>
        <w:pStyle w:val="1"/>
        <w:rPr>
          <w:sz w:val="32"/>
          <w:szCs w:val="32"/>
        </w:rPr>
      </w:pPr>
      <w:bookmarkStart w:id="3" w:name="_Toc477084435"/>
      <w:r w:rsidRPr="003A2A43">
        <w:rPr>
          <w:rFonts w:hint="eastAsia"/>
          <w:sz w:val="32"/>
          <w:szCs w:val="32"/>
        </w:rPr>
        <w:t>三、赛项说明</w:t>
      </w:r>
      <w:bookmarkEnd w:id="3"/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3.1基本赛制</w:t>
      </w:r>
    </w:p>
    <w:p w:rsidR="005F3D5D" w:rsidRPr="003A2A43" w:rsidRDefault="005F3D5D" w:rsidP="005F3D5D">
      <w:pPr>
        <w:pStyle w:val="Default"/>
        <w:ind w:firstLineChars="200" w:firstLine="560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lastRenderedPageBreak/>
        <w:t>本项目比赛分为三部分，分别统计成绩：开发日志、笔试、现场竞赛与问辩，各项成绩占总成绩比例如下：</w:t>
      </w:r>
    </w:p>
    <w:p w:rsidR="005F3D5D" w:rsidRPr="003A2A43" w:rsidRDefault="005F3D5D" w:rsidP="005F3D5D">
      <w:pPr>
        <w:pStyle w:val="Default"/>
        <w:ind w:firstLine="555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 xml:space="preserve">开发日志    15% </w:t>
      </w:r>
    </w:p>
    <w:p w:rsidR="005F3D5D" w:rsidRPr="003A2A43" w:rsidRDefault="005F3D5D" w:rsidP="005F3D5D">
      <w:pPr>
        <w:pStyle w:val="Default"/>
        <w:ind w:firstLine="555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笔    试    10%</w:t>
      </w:r>
    </w:p>
    <w:p w:rsidR="005F3D5D" w:rsidRPr="003A2A43" w:rsidRDefault="005F3D5D" w:rsidP="005F3D5D">
      <w:pPr>
        <w:pStyle w:val="Default"/>
        <w:ind w:firstLine="555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竞赛与问辩  75% （其中现场竞赛成绩和专家问辨成绩各占50%）</w:t>
      </w:r>
    </w:p>
    <w:p w:rsidR="00550009" w:rsidRPr="003A2A43" w:rsidRDefault="005F3D5D" w:rsidP="005F3D5D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开发日志：必须提供三次开发日志，日志具体要求、模板、上传时间</w:t>
      </w:r>
      <w:r w:rsidR="009B5E70" w:rsidRPr="003A2A43">
        <w:rPr>
          <w:rFonts w:hAnsi="宋体" w:cs="Times New Roman" w:hint="eastAsia"/>
          <w:color w:val="auto"/>
          <w:sz w:val="28"/>
          <w:szCs w:val="28"/>
        </w:rPr>
        <w:t>以组委会在官方网站上公布的为准，由组委会组织专家，评定参赛队开发日志成绩。</w:t>
      </w:r>
    </w:p>
    <w:p w:rsidR="005F3D5D" w:rsidRPr="003A2A43" w:rsidRDefault="005F3D5D" w:rsidP="005F3D5D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选手参加大赛的笔试环节，笔试成绩由组委会给出。</w:t>
      </w:r>
    </w:p>
    <w:p w:rsidR="00550009" w:rsidRPr="003A2A43" w:rsidRDefault="009B5E70">
      <w:pPr>
        <w:pStyle w:val="Default"/>
        <w:numPr>
          <w:ilvl w:val="0"/>
          <w:numId w:val="1"/>
        </w:numPr>
        <w:ind w:left="1276" w:hanging="721"/>
        <w:rPr>
          <w:rFonts w:hAnsi="宋体" w:cs="Times New Roman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现场竞赛：参赛队通过现场比赛，按照竞赛规则，</w:t>
      </w:r>
      <w:r w:rsidRPr="003A2A43">
        <w:rPr>
          <w:rFonts w:hAnsi="宋体" w:hint="eastAsia"/>
          <w:color w:val="auto"/>
          <w:sz w:val="28"/>
          <w:szCs w:val="28"/>
        </w:rPr>
        <w:t>在规定的时间内，按各队实际摘果数量计分，以决赛</w:t>
      </w:r>
      <w:r w:rsidRPr="003A2A43">
        <w:rPr>
          <w:rFonts w:hAnsi="宋体" w:cs="Times New Roman" w:hint="eastAsia"/>
          <w:color w:val="auto"/>
          <w:sz w:val="28"/>
          <w:szCs w:val="28"/>
        </w:rPr>
        <w:t>成绩为准。</w:t>
      </w:r>
    </w:p>
    <w:p w:rsidR="00550009" w:rsidRPr="003A2A43" w:rsidRDefault="009B5E70">
      <w:pPr>
        <w:pStyle w:val="Default"/>
        <w:numPr>
          <w:ilvl w:val="0"/>
          <w:numId w:val="1"/>
        </w:numPr>
        <w:ind w:left="1276" w:hanging="721"/>
        <w:rPr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专家问辩：比赛现场，技术委员会专家通过问辩，分别独立为各参赛队打分，给出问辩成绩。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3.2竞赛违规判罚出场情况</w:t>
      </w:r>
    </w:p>
    <w:p w:rsidR="00550009" w:rsidRPr="003A2A43" w:rsidRDefault="009B5E70">
      <w:pPr>
        <w:pStyle w:val="Default"/>
        <w:ind w:firstLineChars="303" w:firstLine="852"/>
        <w:rPr>
          <w:rFonts w:hAnsi="宋体"/>
          <w:b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如有下列情况之一则判罚出场</w:t>
      </w:r>
    </w:p>
    <w:p w:rsidR="00550009" w:rsidRPr="003A2A43" w:rsidRDefault="009B5E70">
      <w:pPr>
        <w:pStyle w:val="Default"/>
        <w:ind w:left="848" w:hangingChars="303" w:hanging="848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3.2</w:t>
      </w:r>
      <w:r w:rsidRPr="003A2A43">
        <w:rPr>
          <w:rFonts w:hAnsi="宋体" w:cs="Times New Roman"/>
          <w:color w:val="auto"/>
          <w:sz w:val="28"/>
          <w:szCs w:val="28"/>
        </w:rPr>
        <w:t>.1</w:t>
      </w:r>
      <w:r w:rsidRPr="003A2A43">
        <w:rPr>
          <w:rFonts w:hAnsi="宋体" w:hint="eastAsia"/>
          <w:color w:val="auto"/>
          <w:sz w:val="28"/>
          <w:szCs w:val="28"/>
        </w:rPr>
        <w:t>参赛机器人若发生失控,如原地打转、狂奔、撞毁场地设备以及其他意外情况，该队的比赛视为结束，裁判示意参赛方的人员进场停止设备运行，此前得分计入成绩。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3.2</w:t>
      </w:r>
      <w:r w:rsidRPr="003A2A43">
        <w:rPr>
          <w:rFonts w:hAnsi="宋体" w:cs="Times New Roman"/>
          <w:color w:val="auto"/>
          <w:sz w:val="28"/>
          <w:szCs w:val="28"/>
        </w:rPr>
        <w:t>.2</w:t>
      </w:r>
      <w:r w:rsidRPr="003A2A43">
        <w:rPr>
          <w:rFonts w:hAnsi="宋体" w:hint="eastAsia"/>
          <w:color w:val="auto"/>
          <w:sz w:val="28"/>
          <w:szCs w:val="28"/>
        </w:rPr>
        <w:t>导致比赛场地设施损坏或导致对方机器人损坏。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3.2</w:t>
      </w:r>
      <w:r w:rsidRPr="003A2A43">
        <w:rPr>
          <w:rFonts w:hAnsi="宋体" w:cs="Times New Roman"/>
          <w:color w:val="auto"/>
          <w:sz w:val="28"/>
          <w:szCs w:val="28"/>
        </w:rPr>
        <w:t>.3</w:t>
      </w:r>
      <w:r w:rsidRPr="003A2A43">
        <w:rPr>
          <w:rFonts w:hAnsi="宋体" w:hint="eastAsia"/>
          <w:color w:val="auto"/>
          <w:sz w:val="28"/>
          <w:szCs w:val="28"/>
        </w:rPr>
        <w:t>做出任何有悖公平竞争精神和参赛队之间友谊的动作。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3.2</w:t>
      </w:r>
      <w:r w:rsidRPr="003A2A43">
        <w:rPr>
          <w:rFonts w:hAnsi="宋体" w:cs="Times New Roman"/>
          <w:color w:val="auto"/>
          <w:sz w:val="28"/>
          <w:szCs w:val="28"/>
        </w:rPr>
        <w:t>.4</w:t>
      </w:r>
      <w:r w:rsidRPr="003A2A43">
        <w:rPr>
          <w:rFonts w:hAnsi="宋体" w:hint="eastAsia"/>
          <w:color w:val="auto"/>
          <w:sz w:val="28"/>
          <w:szCs w:val="28"/>
        </w:rPr>
        <w:t>干扰裁判或无视裁判员的指令或警告。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3.3竞赛胜负原则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lastRenderedPageBreak/>
        <w:t>比赛的胜负主要看最终得分，得分高者获胜；若得分相同则看所用时间，用时少者胜出；如若全都相同，则加赛</w:t>
      </w:r>
      <w:r w:rsidRPr="003A2A43">
        <w:rPr>
          <w:rFonts w:hAnsi="宋体" w:cs="Times New Roman"/>
          <w:color w:val="auto"/>
          <w:sz w:val="28"/>
          <w:szCs w:val="28"/>
        </w:rPr>
        <w:t>1</w:t>
      </w:r>
      <w:r w:rsidRPr="003A2A43">
        <w:rPr>
          <w:rFonts w:hAnsi="宋体" w:hint="eastAsia"/>
          <w:color w:val="auto"/>
          <w:sz w:val="28"/>
          <w:szCs w:val="28"/>
        </w:rPr>
        <w:t>场。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3.4</w:t>
      </w:r>
      <w:r w:rsidRPr="003A2A43">
        <w:rPr>
          <w:rFonts w:ascii="宋体" w:hAnsi="宋体"/>
          <w:b/>
          <w:sz w:val="28"/>
        </w:rPr>
        <w:t>安全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所有参赛机器人均不能对操作者、裁判、比赛工作人员、观众、对方的设备和比赛场地造成伤害，否则取消参赛资格。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3.5鼓励</w:t>
      </w:r>
    </w:p>
    <w:p w:rsidR="00550009" w:rsidRPr="003A2A43" w:rsidRDefault="009B5E70">
      <w:pPr>
        <w:pStyle w:val="Default"/>
        <w:ind w:left="848" w:hangingChars="303" w:hanging="848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3.5</w:t>
      </w:r>
      <w:r w:rsidRPr="003A2A43">
        <w:rPr>
          <w:rFonts w:hAnsi="宋体" w:cs="Times New Roman"/>
          <w:color w:val="auto"/>
          <w:sz w:val="28"/>
          <w:szCs w:val="28"/>
        </w:rPr>
        <w:t>.1</w:t>
      </w:r>
      <w:r w:rsidRPr="003A2A43">
        <w:rPr>
          <w:rFonts w:hAnsi="宋体" w:hint="eastAsia"/>
          <w:color w:val="auto"/>
          <w:sz w:val="28"/>
          <w:szCs w:val="28"/>
        </w:rPr>
        <w:t>鼓励所有参赛队以自己的方式用本校的标识装饰自己的机器人。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3.5</w:t>
      </w:r>
      <w:r w:rsidRPr="003A2A43">
        <w:rPr>
          <w:rFonts w:hAnsi="宋体" w:cs="Times New Roman"/>
          <w:color w:val="auto"/>
          <w:sz w:val="28"/>
          <w:szCs w:val="28"/>
        </w:rPr>
        <w:t>.2</w:t>
      </w:r>
      <w:r w:rsidRPr="003A2A43">
        <w:rPr>
          <w:rFonts w:hAnsi="宋体" w:hint="eastAsia"/>
          <w:color w:val="auto"/>
          <w:sz w:val="28"/>
          <w:szCs w:val="28"/>
        </w:rPr>
        <w:t>鼓励自制的机器人参赛。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3.6</w:t>
      </w:r>
      <w:r w:rsidRPr="003A2A43">
        <w:rPr>
          <w:rFonts w:ascii="宋体" w:hAnsi="宋体"/>
          <w:b/>
          <w:sz w:val="28"/>
        </w:rPr>
        <w:t>说明</w:t>
      </w:r>
    </w:p>
    <w:p w:rsidR="00550009" w:rsidRPr="003A2A43" w:rsidRDefault="009B5E70">
      <w:pPr>
        <w:ind w:firstLineChars="202" w:firstLine="566"/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主办方保留最终解释权。</w:t>
      </w:r>
    </w:p>
    <w:p w:rsidR="00550009" w:rsidRPr="003A2A43" w:rsidRDefault="009B5E70">
      <w:pPr>
        <w:pStyle w:val="1"/>
        <w:rPr>
          <w:sz w:val="32"/>
          <w:szCs w:val="32"/>
        </w:rPr>
      </w:pPr>
      <w:bookmarkStart w:id="4" w:name="_Toc477084436"/>
      <w:r w:rsidRPr="003A2A43">
        <w:rPr>
          <w:rFonts w:hint="eastAsia"/>
          <w:sz w:val="32"/>
          <w:szCs w:val="32"/>
        </w:rPr>
        <w:t>四、竞赛场地及器材</w:t>
      </w:r>
      <w:bookmarkEnd w:id="4"/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4</w:t>
      </w:r>
      <w:r w:rsidRPr="003A2A43">
        <w:rPr>
          <w:rFonts w:ascii="宋体" w:hAnsi="宋体"/>
          <w:b/>
          <w:sz w:val="28"/>
        </w:rPr>
        <w:t>.1</w:t>
      </w:r>
      <w:r w:rsidRPr="003A2A43">
        <w:rPr>
          <w:rFonts w:ascii="宋体" w:hAnsi="宋体" w:hint="eastAsia"/>
          <w:b/>
          <w:sz w:val="28"/>
        </w:rPr>
        <w:t>场地</w:t>
      </w:r>
    </w:p>
    <w:p w:rsidR="00550009" w:rsidRPr="003A2A43" w:rsidRDefault="009B5E70">
      <w:pPr>
        <w:pStyle w:val="Default"/>
        <w:ind w:firstLineChars="200" w:firstLine="562"/>
        <w:rPr>
          <w:rFonts w:hAnsi="宋体"/>
          <w:b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（见图1：比赛场地尺寸图:）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尺寸</w:t>
      </w:r>
      <w:r w:rsidRPr="003A2A43">
        <w:rPr>
          <w:rFonts w:hAnsi="宋体" w:hint="eastAsia"/>
          <w:color w:val="auto"/>
          <w:sz w:val="28"/>
          <w:szCs w:val="28"/>
        </w:rPr>
        <w:t>：为</w:t>
      </w:r>
      <w:r w:rsidRPr="003A2A43">
        <w:rPr>
          <w:rFonts w:hAnsi="宋体" w:cs="Times New Roman"/>
          <w:color w:val="auto"/>
          <w:sz w:val="28"/>
          <w:szCs w:val="28"/>
        </w:rPr>
        <w:t>5</w:t>
      </w:r>
      <w:r w:rsidRPr="003A2A43">
        <w:rPr>
          <w:rFonts w:hAnsi="宋体" w:cs="Times New Roman" w:hint="eastAsia"/>
          <w:color w:val="auto"/>
          <w:sz w:val="28"/>
          <w:szCs w:val="28"/>
        </w:rPr>
        <w:t>米</w:t>
      </w:r>
      <w:r w:rsidRPr="003A2A43">
        <w:rPr>
          <w:rFonts w:hAnsi="宋体" w:cs="Times New Roman"/>
          <w:color w:val="auto"/>
          <w:sz w:val="28"/>
          <w:szCs w:val="28"/>
        </w:rPr>
        <w:t xml:space="preserve"> x 5</w:t>
      </w:r>
      <w:r w:rsidRPr="003A2A43">
        <w:rPr>
          <w:rFonts w:hAnsi="宋体" w:hint="eastAsia"/>
          <w:color w:val="auto"/>
          <w:sz w:val="28"/>
          <w:szCs w:val="28"/>
        </w:rPr>
        <w:t>米正方形场地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材质</w:t>
      </w:r>
      <w:r w:rsidRPr="003A2A43">
        <w:rPr>
          <w:rFonts w:hAnsi="宋体" w:hint="eastAsia"/>
          <w:color w:val="auto"/>
          <w:sz w:val="28"/>
          <w:szCs w:val="28"/>
        </w:rPr>
        <w:t>：夹芯板，厚度</w:t>
      </w:r>
      <w:r w:rsidRPr="003A2A43">
        <w:rPr>
          <w:rFonts w:hAnsi="宋体" w:cs="Times New Roman"/>
          <w:color w:val="auto"/>
          <w:sz w:val="28"/>
          <w:szCs w:val="28"/>
        </w:rPr>
        <w:t>2</w:t>
      </w:r>
      <w:r w:rsidRPr="003A2A43">
        <w:rPr>
          <w:rFonts w:hAnsi="宋体" w:hint="eastAsia"/>
          <w:color w:val="auto"/>
          <w:sz w:val="28"/>
          <w:szCs w:val="28"/>
        </w:rPr>
        <w:t>厘米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颜色</w:t>
      </w:r>
      <w:r w:rsidRPr="003A2A43">
        <w:rPr>
          <w:rFonts w:hAnsi="宋体" w:hint="eastAsia"/>
          <w:color w:val="auto"/>
          <w:sz w:val="28"/>
          <w:szCs w:val="28"/>
        </w:rPr>
        <w:t>：白色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标志线</w:t>
      </w:r>
      <w:r w:rsidRPr="003A2A43">
        <w:rPr>
          <w:rFonts w:hAnsi="宋体" w:hint="eastAsia"/>
          <w:color w:val="auto"/>
          <w:sz w:val="28"/>
          <w:szCs w:val="28"/>
        </w:rPr>
        <w:t>：场地内设置有黑色标志线，宽</w:t>
      </w:r>
      <w:r w:rsidRPr="003A2A43">
        <w:rPr>
          <w:rFonts w:hAnsi="宋体" w:cs="Times New Roman"/>
          <w:color w:val="auto"/>
          <w:sz w:val="28"/>
          <w:szCs w:val="28"/>
        </w:rPr>
        <w:t>5</w:t>
      </w:r>
      <w:r w:rsidRPr="003A2A43">
        <w:rPr>
          <w:rFonts w:hAnsi="宋体" w:hint="eastAsia"/>
          <w:color w:val="auto"/>
          <w:sz w:val="28"/>
          <w:szCs w:val="28"/>
        </w:rPr>
        <w:t>厘米，中心线到幕墙距离</w:t>
      </w:r>
      <w:r w:rsidRPr="003A2A43">
        <w:rPr>
          <w:rFonts w:hAnsi="宋体" w:cs="Times New Roman"/>
          <w:color w:val="auto"/>
          <w:sz w:val="28"/>
          <w:szCs w:val="28"/>
        </w:rPr>
        <w:t>40</w:t>
      </w:r>
      <w:r w:rsidRPr="003A2A43">
        <w:rPr>
          <w:rFonts w:hAnsi="宋体" w:hint="eastAsia"/>
          <w:color w:val="auto"/>
          <w:sz w:val="28"/>
          <w:szCs w:val="28"/>
        </w:rPr>
        <w:t>厘米，转弯处为大约135度角的弧线</w:t>
      </w:r>
      <w:r w:rsidRPr="003A2A43">
        <w:rPr>
          <w:rFonts w:hAnsi="宋体"/>
          <w:color w:val="auto"/>
          <w:sz w:val="28"/>
          <w:szCs w:val="28"/>
        </w:rPr>
        <w:t>，转弯处弧线与幕墙距离小于40厘米</w:t>
      </w:r>
      <w:r w:rsidRPr="003A2A43">
        <w:rPr>
          <w:rFonts w:hAnsi="宋体" w:hint="eastAsia"/>
          <w:color w:val="auto"/>
          <w:sz w:val="28"/>
          <w:szCs w:val="28"/>
        </w:rPr>
        <w:t>。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照明</w:t>
      </w:r>
      <w:r w:rsidRPr="003A2A43">
        <w:rPr>
          <w:rFonts w:hAnsi="宋体" w:hint="eastAsia"/>
          <w:color w:val="auto"/>
          <w:sz w:val="28"/>
          <w:szCs w:val="28"/>
        </w:rPr>
        <w:t>：照明功率</w:t>
      </w:r>
      <w:r w:rsidRPr="003A2A43">
        <w:rPr>
          <w:rFonts w:hAnsi="宋体" w:cs="Times New Roman"/>
          <w:color w:val="auto"/>
          <w:sz w:val="28"/>
          <w:szCs w:val="28"/>
        </w:rPr>
        <w:t>200x10=2000w</w:t>
      </w:r>
      <w:r w:rsidRPr="003A2A43">
        <w:rPr>
          <w:rFonts w:hAnsi="宋体" w:hint="eastAsia"/>
          <w:color w:val="auto"/>
          <w:sz w:val="28"/>
          <w:szCs w:val="28"/>
        </w:rPr>
        <w:t>。场地光线均匀，无阳光直接照射。</w:t>
      </w:r>
    </w:p>
    <w:p w:rsidR="00550009" w:rsidRPr="003A2A43" w:rsidRDefault="009B5E70">
      <w:pPr>
        <w:pStyle w:val="Default"/>
        <w:ind w:firstLineChars="196" w:firstLine="551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灯架</w:t>
      </w:r>
      <w:r w:rsidRPr="003A2A43">
        <w:rPr>
          <w:rFonts w:hAnsi="宋体" w:hint="eastAsia"/>
          <w:color w:val="auto"/>
          <w:sz w:val="28"/>
          <w:szCs w:val="28"/>
        </w:rPr>
        <w:t>：四周搭建有</w:t>
      </w:r>
      <w:r w:rsidRPr="003A2A43">
        <w:rPr>
          <w:rFonts w:hAnsi="宋体" w:cs="Times New Roman"/>
          <w:color w:val="auto"/>
          <w:sz w:val="28"/>
          <w:szCs w:val="28"/>
        </w:rPr>
        <w:t>6</w:t>
      </w:r>
      <w:r w:rsidRPr="003A2A43">
        <w:rPr>
          <w:rFonts w:hAnsi="宋体" w:hint="eastAsia"/>
          <w:color w:val="auto"/>
          <w:sz w:val="28"/>
          <w:szCs w:val="28"/>
        </w:rPr>
        <w:t>米（长）</w:t>
      </w:r>
      <w:r w:rsidRPr="003A2A43">
        <w:rPr>
          <w:rFonts w:hAnsi="宋体" w:cs="Times New Roman"/>
          <w:color w:val="auto"/>
          <w:sz w:val="28"/>
          <w:szCs w:val="28"/>
        </w:rPr>
        <w:t>x6</w:t>
      </w:r>
      <w:r w:rsidRPr="003A2A43">
        <w:rPr>
          <w:rFonts w:hAnsi="宋体" w:hint="eastAsia"/>
          <w:color w:val="auto"/>
          <w:sz w:val="28"/>
          <w:szCs w:val="28"/>
        </w:rPr>
        <w:t>米（宽）</w:t>
      </w:r>
      <w:r w:rsidRPr="003A2A43">
        <w:rPr>
          <w:rFonts w:hAnsi="宋体" w:cs="Times New Roman"/>
          <w:color w:val="auto"/>
          <w:sz w:val="28"/>
          <w:szCs w:val="28"/>
        </w:rPr>
        <w:t>x2.5</w:t>
      </w:r>
      <w:r w:rsidRPr="003A2A43">
        <w:rPr>
          <w:rFonts w:hAnsi="宋体" w:hint="eastAsia"/>
          <w:color w:val="auto"/>
          <w:sz w:val="28"/>
          <w:szCs w:val="28"/>
        </w:rPr>
        <w:t>米（高）的照明灯</w:t>
      </w:r>
      <w:r w:rsidRPr="003A2A43">
        <w:rPr>
          <w:rFonts w:hAnsi="宋体" w:hint="eastAsia"/>
          <w:color w:val="auto"/>
          <w:sz w:val="28"/>
          <w:szCs w:val="28"/>
        </w:rPr>
        <w:lastRenderedPageBreak/>
        <w:t>架。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4</w:t>
      </w:r>
      <w:r w:rsidRPr="003A2A43">
        <w:rPr>
          <w:rFonts w:ascii="宋体" w:hAnsi="宋体"/>
          <w:b/>
          <w:sz w:val="28"/>
        </w:rPr>
        <w:t>.2</w:t>
      </w:r>
      <w:r w:rsidRPr="003A2A43">
        <w:rPr>
          <w:rFonts w:ascii="宋体" w:hAnsi="宋体" w:hint="eastAsia"/>
          <w:b/>
          <w:sz w:val="28"/>
        </w:rPr>
        <w:t>出发区及结束区</w:t>
      </w:r>
    </w:p>
    <w:p w:rsidR="00550009" w:rsidRPr="003A2A43" w:rsidRDefault="009B5E70">
      <w:pPr>
        <w:pStyle w:val="Default"/>
        <w:ind w:firstLineChars="201" w:firstLine="565"/>
        <w:rPr>
          <w:rFonts w:hAnsi="宋体"/>
          <w:b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见图1：比赛场地尺寸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场地有两个</w:t>
      </w:r>
      <w:r w:rsidRPr="003A2A43">
        <w:rPr>
          <w:rFonts w:hAnsi="宋体" w:cs="Times New Roman"/>
          <w:color w:val="auto"/>
          <w:sz w:val="28"/>
          <w:szCs w:val="28"/>
        </w:rPr>
        <w:t>0.4</w:t>
      </w:r>
      <w:r w:rsidRPr="003A2A43">
        <w:rPr>
          <w:rFonts w:hAnsi="宋体" w:cs="Times New Roman" w:hint="eastAsia"/>
          <w:color w:val="auto"/>
          <w:sz w:val="28"/>
          <w:szCs w:val="28"/>
        </w:rPr>
        <w:t>米</w:t>
      </w:r>
      <w:r w:rsidRPr="003A2A43">
        <w:rPr>
          <w:rFonts w:hAnsi="宋体" w:cs="Times New Roman"/>
          <w:color w:val="auto"/>
          <w:sz w:val="28"/>
          <w:szCs w:val="28"/>
        </w:rPr>
        <w:t>x0.4</w:t>
      </w:r>
      <w:r w:rsidRPr="003A2A43">
        <w:rPr>
          <w:rFonts w:hAnsi="宋体" w:hint="eastAsia"/>
          <w:color w:val="auto"/>
          <w:sz w:val="28"/>
          <w:szCs w:val="28"/>
        </w:rPr>
        <w:t>米的出发区和两个0.4</w:t>
      </w:r>
      <w:r w:rsidRPr="003A2A43">
        <w:rPr>
          <w:rFonts w:hAnsi="宋体" w:cs="Times New Roman" w:hint="eastAsia"/>
          <w:color w:val="auto"/>
          <w:sz w:val="28"/>
          <w:szCs w:val="28"/>
        </w:rPr>
        <w:t>米*0.4米</w:t>
      </w:r>
      <w:r w:rsidRPr="003A2A43">
        <w:rPr>
          <w:rFonts w:hAnsi="宋体" w:hint="eastAsia"/>
          <w:color w:val="auto"/>
          <w:sz w:val="28"/>
          <w:szCs w:val="28"/>
        </w:rPr>
        <w:t>的结束区，用红色和蓝色区分参赛的两个队。如示意图所示，左上角为出发区，右下角为结束区。参赛机器人在出发区等待，完成任务后要行进到结束区。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4</w:t>
      </w:r>
      <w:r w:rsidRPr="003A2A43">
        <w:rPr>
          <w:rFonts w:ascii="宋体" w:hAnsi="宋体"/>
          <w:b/>
          <w:sz w:val="28"/>
        </w:rPr>
        <w:t>.3</w:t>
      </w:r>
      <w:r w:rsidRPr="003A2A43">
        <w:rPr>
          <w:rFonts w:ascii="宋体" w:hAnsi="宋体" w:hint="eastAsia"/>
          <w:b/>
          <w:sz w:val="28"/>
        </w:rPr>
        <w:t>幕墙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材质：夹芯板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尺寸：高</w:t>
      </w:r>
      <w:r w:rsidRPr="003A2A43">
        <w:rPr>
          <w:rFonts w:hAnsi="宋体" w:cs="Times New Roman"/>
          <w:color w:val="auto"/>
          <w:sz w:val="28"/>
          <w:szCs w:val="28"/>
        </w:rPr>
        <w:t>0.6</w:t>
      </w:r>
      <w:r w:rsidRPr="003A2A43">
        <w:rPr>
          <w:rFonts w:hAnsi="宋体" w:hint="eastAsia"/>
          <w:color w:val="auto"/>
          <w:sz w:val="28"/>
          <w:szCs w:val="28"/>
        </w:rPr>
        <w:t>米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颜色：墨绿色</w:t>
      </w:r>
    </w:p>
    <w:p w:rsidR="00550009" w:rsidRPr="003A2A43" w:rsidRDefault="009B5E70">
      <w:pPr>
        <w:rPr>
          <w:rFonts w:ascii="宋体" w:hAnsi="宋体"/>
          <w:b/>
          <w:sz w:val="28"/>
        </w:rPr>
      </w:pPr>
      <w:r w:rsidRPr="003A2A43">
        <w:rPr>
          <w:rFonts w:ascii="宋体" w:hAnsi="宋体" w:hint="eastAsia"/>
          <w:b/>
          <w:sz w:val="28"/>
        </w:rPr>
        <w:t>4</w:t>
      </w:r>
      <w:r w:rsidRPr="003A2A43">
        <w:rPr>
          <w:rFonts w:ascii="宋体" w:hAnsi="宋体"/>
          <w:b/>
          <w:sz w:val="28"/>
        </w:rPr>
        <w:t>.</w:t>
      </w:r>
      <w:r w:rsidRPr="003A2A43">
        <w:rPr>
          <w:rFonts w:ascii="宋体" w:hAnsi="宋体" w:hint="eastAsia"/>
          <w:b/>
          <w:sz w:val="28"/>
        </w:rPr>
        <w:t>4果实</w:t>
      </w:r>
    </w:p>
    <w:p w:rsidR="00550009" w:rsidRPr="003A2A43" w:rsidRDefault="009B5E70">
      <w:pPr>
        <w:pStyle w:val="Default"/>
        <w:ind w:firstLineChars="151" w:firstLine="424"/>
        <w:rPr>
          <w:rFonts w:hAnsi="宋体"/>
          <w:b/>
          <w:color w:val="auto"/>
          <w:sz w:val="28"/>
          <w:szCs w:val="28"/>
        </w:rPr>
      </w:pPr>
      <w:r w:rsidRPr="003A2A43">
        <w:rPr>
          <w:rFonts w:hAnsi="宋体" w:hint="eastAsia"/>
          <w:b/>
          <w:color w:val="auto"/>
          <w:sz w:val="28"/>
          <w:szCs w:val="28"/>
        </w:rPr>
        <w:t>（用实心海洋球替代，有弹性）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形状：圆形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颜色：红色、黄色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重量：均小于</w:t>
      </w:r>
      <w:r w:rsidRPr="003A2A43">
        <w:rPr>
          <w:rFonts w:hAnsi="宋体" w:cs="Times New Roman"/>
          <w:color w:val="auto"/>
          <w:sz w:val="28"/>
          <w:szCs w:val="28"/>
        </w:rPr>
        <w:t>50</w:t>
      </w:r>
      <w:r w:rsidRPr="003A2A43">
        <w:rPr>
          <w:rFonts w:hAnsi="宋体" w:hint="eastAsia"/>
          <w:color w:val="auto"/>
          <w:sz w:val="28"/>
          <w:szCs w:val="28"/>
        </w:rPr>
        <w:t>克。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高度：果实部署在距离地面</w:t>
      </w:r>
      <w:r w:rsidRPr="003A2A43">
        <w:rPr>
          <w:rFonts w:hAnsi="宋体" w:cs="Times New Roman" w:hint="eastAsia"/>
          <w:color w:val="auto"/>
          <w:sz w:val="28"/>
          <w:szCs w:val="28"/>
        </w:rPr>
        <w:t>35</w:t>
      </w:r>
      <w:r w:rsidRPr="003A2A43">
        <w:rPr>
          <w:rFonts w:hAnsi="宋体" w:hint="eastAsia"/>
          <w:color w:val="auto"/>
          <w:sz w:val="28"/>
          <w:szCs w:val="28"/>
        </w:rPr>
        <w:t>厘米处的幕墙上，使用支架和托盘托住小球。支架可使用8号铁丝弯成，如图4。托盘为直3厘米的圆环，圆环中心点距离幕墙1</w:t>
      </w:r>
      <w:r w:rsidR="00594EE2" w:rsidRPr="003A2A43">
        <w:rPr>
          <w:rFonts w:hAnsi="宋体"/>
          <w:color w:val="auto"/>
          <w:sz w:val="28"/>
          <w:szCs w:val="28"/>
        </w:rPr>
        <w:t>0</w:t>
      </w:r>
      <w:r w:rsidRPr="003A2A43">
        <w:rPr>
          <w:rFonts w:hAnsi="宋体" w:hint="eastAsia"/>
          <w:color w:val="auto"/>
          <w:sz w:val="28"/>
          <w:szCs w:val="28"/>
        </w:rPr>
        <w:t>cm。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数量：幕墙上随机部署</w:t>
      </w:r>
      <w:r w:rsidRPr="003A2A43">
        <w:rPr>
          <w:rFonts w:hAnsi="宋体" w:cs="Times New Roman"/>
          <w:color w:val="auto"/>
          <w:sz w:val="28"/>
          <w:szCs w:val="28"/>
        </w:rPr>
        <w:t>20</w:t>
      </w:r>
      <w:r w:rsidRPr="003A2A43">
        <w:rPr>
          <w:rFonts w:hAnsi="宋体" w:hint="eastAsia"/>
          <w:color w:val="auto"/>
          <w:sz w:val="28"/>
          <w:szCs w:val="28"/>
        </w:rPr>
        <w:t>个果实，分配给红方、蓝方各</w:t>
      </w:r>
      <w:r w:rsidRPr="003A2A43">
        <w:rPr>
          <w:rFonts w:hAnsi="宋体" w:cs="Times New Roman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个。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小球直径为</w:t>
      </w:r>
      <w:r w:rsidRPr="003A2A43">
        <w:rPr>
          <w:rFonts w:hAnsi="宋体" w:cs="Times New Roman"/>
          <w:color w:val="auto"/>
          <w:sz w:val="28"/>
          <w:szCs w:val="28"/>
        </w:rPr>
        <w:t>6</w:t>
      </w:r>
      <w:r w:rsidRPr="003A2A43">
        <w:rPr>
          <w:rFonts w:hAnsi="宋体" w:cs="Times New Roman" w:hint="eastAsia"/>
          <w:color w:val="auto"/>
          <w:sz w:val="28"/>
          <w:szCs w:val="28"/>
        </w:rPr>
        <w:t>-6.3</w:t>
      </w:r>
      <w:r w:rsidRPr="003A2A43">
        <w:rPr>
          <w:rFonts w:hAnsi="宋体" w:hint="eastAsia"/>
          <w:color w:val="auto"/>
          <w:sz w:val="28"/>
          <w:szCs w:val="28"/>
        </w:rPr>
        <w:t>厘米。（小球参考购买地址：</w:t>
      </w:r>
      <w:r w:rsidRPr="003A2A43">
        <w:rPr>
          <w:rFonts w:hAnsi="宋体"/>
          <w:color w:val="auto"/>
          <w:sz w:val="28"/>
          <w:szCs w:val="28"/>
        </w:rPr>
        <w:t>https://item.taobao.com/item.htm?spm=a230r.1.14.55.fPthjH&amp;i</w:t>
      </w:r>
      <w:r w:rsidRPr="003A2A43">
        <w:rPr>
          <w:rFonts w:hAnsi="宋体"/>
          <w:color w:val="auto"/>
          <w:sz w:val="28"/>
          <w:szCs w:val="28"/>
        </w:rPr>
        <w:lastRenderedPageBreak/>
        <w:t>d=15020165821&amp;ns=1&amp;abbucket=4#detail</w:t>
      </w:r>
      <w:r w:rsidRPr="003A2A43">
        <w:rPr>
          <w:rFonts w:hAnsi="宋体" w:hint="eastAsia"/>
          <w:color w:val="auto"/>
          <w:sz w:val="28"/>
          <w:szCs w:val="28"/>
        </w:rPr>
        <w:t>）</w:t>
      </w:r>
    </w:p>
    <w:p w:rsidR="00550009" w:rsidRPr="003A2A43" w:rsidRDefault="009B5E70">
      <w:pPr>
        <w:widowControl/>
        <w:jc w:val="left"/>
        <w:rPr>
          <w:rFonts w:ascii="宋体" w:hAnsi="宋体"/>
          <w:kern w:val="0"/>
          <w:sz w:val="28"/>
          <w:szCs w:val="28"/>
        </w:rPr>
      </w:pPr>
      <w:r w:rsidRPr="003A2A43">
        <w:rPr>
          <w:rFonts w:hAnsi="宋体"/>
          <w:sz w:val="28"/>
          <w:szCs w:val="28"/>
        </w:rPr>
        <w:br w:type="page"/>
      </w:r>
    </w:p>
    <w:p w:rsidR="00550009" w:rsidRPr="003A2A43" w:rsidRDefault="009B5E70">
      <w:r w:rsidRPr="003A2A43">
        <w:rPr>
          <w:rFonts w:hint="eastAsia"/>
          <w:sz w:val="28"/>
          <w:szCs w:val="28"/>
        </w:rPr>
        <w:lastRenderedPageBreak/>
        <w:t>图</w:t>
      </w:r>
      <w:r w:rsidRPr="003A2A43">
        <w:rPr>
          <w:rFonts w:hint="eastAsia"/>
          <w:sz w:val="28"/>
          <w:szCs w:val="28"/>
        </w:rPr>
        <w:t>1</w:t>
      </w:r>
      <w:r w:rsidRPr="003A2A43">
        <w:rPr>
          <w:rFonts w:hint="eastAsia"/>
          <w:sz w:val="28"/>
          <w:szCs w:val="28"/>
        </w:rPr>
        <w:t>：</w:t>
      </w:r>
      <w:r w:rsidRPr="003A2A43">
        <w:rPr>
          <w:sz w:val="28"/>
          <w:szCs w:val="28"/>
        </w:rPr>
        <w:t>比赛场地尺寸图</w:t>
      </w:r>
      <w:r w:rsidRPr="003A2A43">
        <w:rPr>
          <w:rFonts w:hint="eastAsia"/>
          <w:sz w:val="28"/>
          <w:szCs w:val="28"/>
        </w:rPr>
        <w:t>1</w:t>
      </w:r>
      <w:r w:rsidRPr="003A2A43">
        <w:rPr>
          <w:sz w:val="28"/>
          <w:szCs w:val="28"/>
        </w:rPr>
        <w:t>：</w:t>
      </w:r>
    </w:p>
    <w:p w:rsidR="00550009" w:rsidRPr="003A2A43" w:rsidRDefault="009B5E70">
      <w:r w:rsidRPr="003A2A43">
        <w:rPr>
          <w:noProof/>
        </w:rPr>
        <w:drawing>
          <wp:inline distT="0" distB="0" distL="0" distR="0">
            <wp:extent cx="5257800" cy="4686300"/>
            <wp:effectExtent l="19050" t="0" r="0" b="0"/>
            <wp:docPr id="1026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009" w:rsidRPr="003A2A43" w:rsidRDefault="00550009"/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说明：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Times New Roman" w:hint="eastAsia"/>
          <w:kern w:val="0"/>
          <w:sz w:val="28"/>
          <w:szCs w:val="28"/>
        </w:rPr>
        <w:t>（1）</w:t>
      </w:r>
      <w:r w:rsidRPr="003A2A43">
        <w:rPr>
          <w:rFonts w:ascii="宋体" w:hAnsi="宋体" w:cs="Times New Roman"/>
          <w:kern w:val="0"/>
          <w:sz w:val="28"/>
          <w:szCs w:val="28"/>
        </w:rPr>
        <w:t>图示</w:t>
      </w:r>
      <w:r w:rsidRPr="003A2A43">
        <w:rPr>
          <w:rFonts w:ascii="宋体" w:hAnsi="宋体" w:cs="simsun"/>
          <w:kern w:val="0"/>
          <w:sz w:val="28"/>
          <w:szCs w:val="28"/>
        </w:rPr>
        <w:t>颜色</w:t>
      </w:r>
      <w:r w:rsidRPr="003A2A43">
        <w:rPr>
          <w:rFonts w:ascii="宋体" w:hAnsi="宋体" w:cs="simsun" w:hint="eastAsia"/>
          <w:kern w:val="0"/>
          <w:sz w:val="28"/>
          <w:szCs w:val="28"/>
        </w:rPr>
        <w:t>含义</w:t>
      </w:r>
      <w:r w:rsidRPr="003A2A43">
        <w:rPr>
          <w:rFonts w:ascii="宋体" w:hAnsi="宋体" w:cs="simsun"/>
          <w:kern w:val="0"/>
          <w:sz w:val="28"/>
          <w:szCs w:val="28"/>
        </w:rPr>
        <w:t>：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黄色边框：代表围栏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蓝色和红色方框：出发区或结束区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黑色条线：机器人小车运行路径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绿色条线：模拟果林的幕墙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simsun"/>
          <w:kern w:val="0"/>
          <w:sz w:val="28"/>
          <w:szCs w:val="28"/>
        </w:rPr>
        <w:t>橙色圆球：代表果实</w:t>
      </w:r>
    </w:p>
    <w:p w:rsidR="00550009" w:rsidRPr="003A2A43" w:rsidRDefault="009B5E70">
      <w:pPr>
        <w:autoSpaceDE w:val="0"/>
        <w:autoSpaceDN w:val="0"/>
        <w:adjustRightInd w:val="0"/>
        <w:jc w:val="left"/>
        <w:rPr>
          <w:rFonts w:ascii="宋体" w:hAnsi="宋体" w:cs="simsun"/>
          <w:kern w:val="0"/>
          <w:sz w:val="28"/>
          <w:szCs w:val="28"/>
        </w:rPr>
      </w:pPr>
      <w:r w:rsidRPr="003A2A43">
        <w:rPr>
          <w:rFonts w:ascii="宋体" w:hAnsi="宋体" w:cs="Times New Roman" w:hint="eastAsia"/>
          <w:kern w:val="0"/>
          <w:sz w:val="28"/>
          <w:szCs w:val="28"/>
        </w:rPr>
        <w:t>（2）</w:t>
      </w:r>
      <w:r w:rsidRPr="003A2A43">
        <w:rPr>
          <w:rFonts w:ascii="宋体" w:hAnsi="宋体" w:cs="simsun"/>
          <w:kern w:val="0"/>
          <w:sz w:val="28"/>
          <w:szCs w:val="28"/>
        </w:rPr>
        <w:t>尺寸：均为中心线尺寸。</w:t>
      </w:r>
    </w:p>
    <w:p w:rsidR="00550009" w:rsidRPr="003A2A43" w:rsidRDefault="009B5E70">
      <w:pPr>
        <w:rPr>
          <w:rFonts w:ascii="宋体" w:hAnsi="宋体"/>
          <w:sz w:val="28"/>
          <w:szCs w:val="28"/>
        </w:rPr>
      </w:pPr>
      <w:r w:rsidRPr="003A2A43">
        <w:rPr>
          <w:rFonts w:ascii="宋体" w:hAnsi="宋体" w:cs="Times New Roman" w:hint="eastAsia"/>
          <w:kern w:val="0"/>
          <w:sz w:val="28"/>
          <w:szCs w:val="28"/>
        </w:rPr>
        <w:t>（3）</w:t>
      </w:r>
      <w:r w:rsidRPr="003A2A43">
        <w:rPr>
          <w:rFonts w:ascii="宋体" w:hAnsi="宋体" w:cs="simsun"/>
          <w:kern w:val="0"/>
          <w:sz w:val="28"/>
          <w:szCs w:val="28"/>
        </w:rPr>
        <w:t>黑色路径</w:t>
      </w:r>
      <w:r w:rsidRPr="003A2A43">
        <w:rPr>
          <w:rFonts w:ascii="宋体" w:hAnsi="宋体" w:cs="simsun" w:hint="eastAsia"/>
          <w:kern w:val="0"/>
          <w:sz w:val="28"/>
          <w:szCs w:val="28"/>
        </w:rPr>
        <w:t>中心线</w:t>
      </w:r>
      <w:r w:rsidRPr="003A2A43">
        <w:rPr>
          <w:rFonts w:ascii="宋体" w:hAnsi="宋体" w:cs="simsun"/>
          <w:kern w:val="0"/>
          <w:sz w:val="28"/>
          <w:szCs w:val="28"/>
        </w:rPr>
        <w:t>距绿色幕墙</w:t>
      </w:r>
      <w:r w:rsidRPr="003A2A43">
        <w:rPr>
          <w:rFonts w:ascii="宋体" w:hAnsi="宋体" w:cs="Times New Roman"/>
          <w:kern w:val="0"/>
          <w:sz w:val="28"/>
          <w:szCs w:val="28"/>
        </w:rPr>
        <w:t>40cm</w:t>
      </w:r>
      <w:r w:rsidRPr="003A2A43">
        <w:rPr>
          <w:rFonts w:ascii="宋体" w:hAnsi="宋体" w:cs="Times New Roman" w:hint="eastAsia"/>
          <w:kern w:val="0"/>
          <w:sz w:val="28"/>
          <w:szCs w:val="28"/>
        </w:rPr>
        <w:t>。</w:t>
      </w:r>
    </w:p>
    <w:p w:rsidR="00550009" w:rsidRPr="003A2A43" w:rsidRDefault="009B5E70">
      <w:pPr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lastRenderedPageBreak/>
        <w:t>图2：幕墙示意图</w:t>
      </w:r>
    </w:p>
    <w:p w:rsidR="00550009" w:rsidRPr="003A2A43" w:rsidRDefault="009B5E70">
      <w:pPr>
        <w:rPr>
          <w:rFonts w:ascii="宋体" w:hAnsi="宋体"/>
          <w:sz w:val="28"/>
          <w:szCs w:val="28"/>
        </w:rPr>
      </w:pPr>
      <w:r w:rsidRPr="003A2A43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3263900" cy="1327150"/>
            <wp:effectExtent l="0" t="0" r="0" b="6350"/>
            <wp:docPr id="1027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263900" cy="13271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009" w:rsidRPr="003A2A43" w:rsidRDefault="009B5E70">
      <w:pPr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图3：比赛</w:t>
      </w:r>
      <w:r w:rsidRPr="003A2A43">
        <w:rPr>
          <w:rFonts w:ascii="宋体" w:hAnsi="宋体"/>
          <w:sz w:val="28"/>
          <w:szCs w:val="28"/>
        </w:rPr>
        <w:t>场地效果图（图中白色条格行列间距均为</w:t>
      </w:r>
      <w:r w:rsidRPr="003A2A43">
        <w:rPr>
          <w:rFonts w:ascii="宋体" w:hAnsi="宋体" w:cs="Times New Roman"/>
          <w:sz w:val="28"/>
          <w:szCs w:val="28"/>
        </w:rPr>
        <w:t>40</w:t>
      </w:r>
      <w:r w:rsidRPr="003A2A43">
        <w:rPr>
          <w:rFonts w:ascii="宋体" w:hAnsi="宋体"/>
          <w:sz w:val="28"/>
          <w:szCs w:val="28"/>
        </w:rPr>
        <w:t>厘米）</w:t>
      </w:r>
      <w:r w:rsidRPr="003A2A43">
        <w:rPr>
          <w:rFonts w:ascii="宋体" w:hAnsi="宋体" w:hint="eastAsia"/>
          <w:sz w:val="28"/>
          <w:szCs w:val="28"/>
        </w:rPr>
        <w:t>，地面为白色或者浅色</w:t>
      </w:r>
    </w:p>
    <w:p w:rsidR="00550009" w:rsidRPr="003A2A43" w:rsidRDefault="00550009">
      <w:pPr>
        <w:rPr>
          <w:rFonts w:ascii="宋体" w:hAnsi="宋体"/>
          <w:sz w:val="28"/>
          <w:szCs w:val="28"/>
        </w:rPr>
      </w:pPr>
    </w:p>
    <w:p w:rsidR="00550009" w:rsidRPr="003A2A43" w:rsidRDefault="009B5E70">
      <w:r w:rsidRPr="003A2A43">
        <w:rPr>
          <w:rFonts w:hint="eastAsia"/>
          <w:noProof/>
        </w:rPr>
        <w:drawing>
          <wp:inline distT="0" distB="0" distL="0" distR="0">
            <wp:extent cx="3554728" cy="3081818"/>
            <wp:effectExtent l="19050" t="0" r="7620" b="0"/>
            <wp:docPr id="1028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3554728" cy="30818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009" w:rsidRPr="003A2A43" w:rsidRDefault="00550009"/>
    <w:p w:rsidR="00550009" w:rsidRPr="003A2A43" w:rsidRDefault="00550009">
      <w:pPr>
        <w:rPr>
          <w:rFonts w:ascii="宋体" w:hAnsi="宋体"/>
          <w:sz w:val="28"/>
          <w:szCs w:val="28"/>
        </w:rPr>
      </w:pPr>
    </w:p>
    <w:p w:rsidR="00550009" w:rsidRPr="003A2A43" w:rsidRDefault="009B5E70">
      <w:pPr>
        <w:rPr>
          <w:rFonts w:ascii="宋体" w:hAnsi="宋体"/>
          <w:sz w:val="28"/>
          <w:szCs w:val="28"/>
        </w:rPr>
      </w:pPr>
      <w:r w:rsidRPr="003A2A43">
        <w:rPr>
          <w:rFonts w:ascii="宋体" w:hAnsi="宋体" w:hint="eastAsia"/>
          <w:sz w:val="28"/>
          <w:szCs w:val="28"/>
        </w:rPr>
        <w:t>图4： 果实支架和托盘：采用8号铁丝（或其他硬度相当的材料）弯成，具有较好的支撑力和可塑成型性质。随机插在幕墙上，距离地面高度35cm。</w:t>
      </w:r>
    </w:p>
    <w:p w:rsidR="00550009" w:rsidRPr="003A2A43" w:rsidRDefault="00550009"/>
    <w:p w:rsidR="00550009" w:rsidRPr="003A2A43" w:rsidRDefault="00550009"/>
    <w:p w:rsidR="00550009" w:rsidRPr="003A2A43" w:rsidRDefault="00594EE2">
      <w:r w:rsidRPr="003A2A43">
        <w:rPr>
          <w:noProof/>
        </w:rPr>
        <w:lastRenderedPageBreak/>
        <w:drawing>
          <wp:inline distT="0" distB="0" distL="0" distR="0">
            <wp:extent cx="3696970" cy="2592070"/>
            <wp:effectExtent l="0" t="552450" r="0" b="532130"/>
            <wp:docPr id="1" name="图片 1" descr="图片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96970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EE2" w:rsidRPr="003A2A43" w:rsidRDefault="00594EE2"/>
    <w:p w:rsidR="00594EE2" w:rsidRPr="003A2A43" w:rsidRDefault="00594EE2"/>
    <w:p w:rsidR="00550009" w:rsidRPr="003A2A43" w:rsidRDefault="009B5E70">
      <w:pPr>
        <w:pStyle w:val="1"/>
        <w:rPr>
          <w:sz w:val="32"/>
          <w:szCs w:val="32"/>
        </w:rPr>
      </w:pPr>
      <w:bookmarkStart w:id="5" w:name="_Toc477084437"/>
      <w:r w:rsidRPr="003A2A43">
        <w:rPr>
          <w:sz w:val="32"/>
          <w:szCs w:val="32"/>
        </w:rPr>
        <w:t>五、机器人要求</w:t>
      </w:r>
      <w:bookmarkEnd w:id="5"/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Pr="003A2A43">
        <w:rPr>
          <w:rFonts w:hAnsi="宋体" w:cs="Times New Roman"/>
          <w:color w:val="auto"/>
          <w:sz w:val="28"/>
          <w:szCs w:val="28"/>
        </w:rPr>
        <w:t>.1</w:t>
      </w:r>
      <w:r w:rsidRPr="003A2A43">
        <w:rPr>
          <w:rFonts w:hAnsi="宋体" w:hint="eastAsia"/>
          <w:color w:val="auto"/>
          <w:sz w:val="28"/>
          <w:szCs w:val="28"/>
        </w:rPr>
        <w:t>参赛机器人在归位状态下，长宽不超过</w:t>
      </w:r>
      <w:r w:rsidRPr="003A2A43">
        <w:rPr>
          <w:rFonts w:hAnsi="宋体" w:cs="Times New Roman" w:hint="eastAsia"/>
          <w:color w:val="auto"/>
          <w:sz w:val="28"/>
          <w:szCs w:val="28"/>
        </w:rPr>
        <w:t>40</w:t>
      </w:r>
      <w:r w:rsidRPr="003A2A43">
        <w:rPr>
          <w:rFonts w:hAnsi="宋体" w:cs="Times New Roman"/>
          <w:color w:val="auto"/>
          <w:sz w:val="28"/>
          <w:szCs w:val="28"/>
        </w:rPr>
        <w:t xml:space="preserve"> x </w:t>
      </w:r>
      <w:r w:rsidRPr="003A2A43">
        <w:rPr>
          <w:rFonts w:hAnsi="宋体" w:cs="Times New Roman" w:hint="eastAsia"/>
          <w:color w:val="auto"/>
          <w:sz w:val="28"/>
          <w:szCs w:val="28"/>
        </w:rPr>
        <w:t>40</w:t>
      </w:r>
      <w:r w:rsidRPr="003A2A43">
        <w:rPr>
          <w:rFonts w:hAnsi="宋体" w:hint="eastAsia"/>
          <w:color w:val="auto"/>
          <w:sz w:val="28"/>
          <w:szCs w:val="28"/>
        </w:rPr>
        <w:t>厘米，高度不限。可动部件展开后无限制。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Pr="003A2A43">
        <w:rPr>
          <w:rFonts w:hAnsi="宋体" w:cs="Times New Roman"/>
          <w:color w:val="auto"/>
          <w:sz w:val="28"/>
          <w:szCs w:val="28"/>
        </w:rPr>
        <w:t>.2</w:t>
      </w:r>
      <w:r w:rsidRPr="003A2A43">
        <w:rPr>
          <w:rFonts w:hAnsi="宋体" w:hint="eastAsia"/>
          <w:color w:val="auto"/>
          <w:sz w:val="28"/>
          <w:szCs w:val="28"/>
        </w:rPr>
        <w:t>参赛机器人重量不超过</w:t>
      </w:r>
      <w:r w:rsidRPr="003A2A43">
        <w:rPr>
          <w:rFonts w:hAnsi="宋体" w:cs="Times New Roman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公斤（暂定）。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Pr="003A2A43">
        <w:rPr>
          <w:rFonts w:hAnsi="宋体" w:cs="Times New Roman"/>
          <w:color w:val="auto"/>
          <w:sz w:val="28"/>
          <w:szCs w:val="28"/>
        </w:rPr>
        <w:t>.3</w:t>
      </w:r>
      <w:r w:rsidRPr="003A2A43">
        <w:rPr>
          <w:rFonts w:hAnsi="宋体" w:hint="eastAsia"/>
          <w:color w:val="auto"/>
          <w:sz w:val="28"/>
          <w:szCs w:val="28"/>
        </w:rPr>
        <w:t>机器人不能分离成两台或多台。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Pr="003A2A43">
        <w:rPr>
          <w:rFonts w:hAnsi="宋体" w:cs="Times New Roman"/>
          <w:color w:val="auto"/>
          <w:sz w:val="28"/>
          <w:szCs w:val="28"/>
        </w:rPr>
        <w:t>.4</w:t>
      </w:r>
      <w:r w:rsidRPr="003A2A43">
        <w:rPr>
          <w:rFonts w:hAnsi="宋体" w:hint="eastAsia"/>
          <w:color w:val="auto"/>
          <w:sz w:val="28"/>
          <w:szCs w:val="28"/>
        </w:rPr>
        <w:t>各队应为自己的所有机器人准备电源。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Pr="003A2A43">
        <w:rPr>
          <w:rFonts w:hAnsi="宋体" w:cs="Times New Roman"/>
          <w:color w:val="auto"/>
          <w:sz w:val="28"/>
          <w:szCs w:val="28"/>
        </w:rPr>
        <w:t>.5</w:t>
      </w:r>
      <w:r w:rsidRPr="003A2A43">
        <w:rPr>
          <w:rFonts w:hAnsi="宋体" w:hint="eastAsia"/>
          <w:color w:val="auto"/>
          <w:sz w:val="28"/>
          <w:szCs w:val="28"/>
        </w:rPr>
        <w:t>参赛机器人必须具有目标识别功能，识别方式不限。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/>
          <w:color w:val="auto"/>
          <w:sz w:val="28"/>
          <w:szCs w:val="28"/>
        </w:rPr>
        <w:t>5.6 参赛机器人应摘取红、黄两色果实分别放置</w:t>
      </w:r>
      <w:r w:rsidR="00DA4EEE" w:rsidRPr="003A2A43">
        <w:rPr>
          <w:rFonts w:hAnsi="宋体" w:hint="eastAsia"/>
          <w:color w:val="auto"/>
          <w:sz w:val="28"/>
          <w:szCs w:val="28"/>
        </w:rPr>
        <w:t>各自的</w:t>
      </w:r>
      <w:r w:rsidRPr="003A2A43">
        <w:rPr>
          <w:rFonts w:hAnsi="宋体"/>
          <w:color w:val="auto"/>
          <w:sz w:val="28"/>
          <w:szCs w:val="28"/>
        </w:rPr>
        <w:t>果篮中</w:t>
      </w:r>
      <w:r w:rsidR="00DA4EEE" w:rsidRPr="003A2A43">
        <w:rPr>
          <w:rFonts w:hAnsi="宋体"/>
          <w:color w:val="auto"/>
          <w:sz w:val="28"/>
          <w:szCs w:val="28"/>
        </w:rPr>
        <w:t>，</w:t>
      </w:r>
      <w:r w:rsidR="00DA4EEE" w:rsidRPr="003A2A43">
        <w:rPr>
          <w:rFonts w:hAnsi="宋体" w:hint="eastAsia"/>
          <w:color w:val="auto"/>
          <w:sz w:val="28"/>
          <w:szCs w:val="28"/>
        </w:rPr>
        <w:t>即红色果实放入一个果篮中，黄色果实放入另一个果篮中</w:t>
      </w:r>
      <w:r w:rsidRPr="003A2A43">
        <w:rPr>
          <w:rFonts w:hAnsi="宋体"/>
          <w:color w:val="auto"/>
          <w:sz w:val="28"/>
          <w:szCs w:val="28"/>
        </w:rPr>
        <w:t>。</w:t>
      </w:r>
      <w:r w:rsidR="00DA4EEE" w:rsidRPr="003A2A43">
        <w:rPr>
          <w:rFonts w:hAnsi="宋体" w:hint="eastAsia"/>
          <w:color w:val="auto"/>
          <w:sz w:val="28"/>
          <w:szCs w:val="28"/>
        </w:rPr>
        <w:t>如放置</w:t>
      </w:r>
      <w:r w:rsidR="00E3647A" w:rsidRPr="003A2A43">
        <w:rPr>
          <w:rFonts w:hAnsi="宋体" w:hint="eastAsia"/>
          <w:color w:val="auto"/>
          <w:sz w:val="28"/>
          <w:szCs w:val="28"/>
        </w:rPr>
        <w:t>错误或采摘了除红色、黄色之外</w:t>
      </w:r>
      <w:r w:rsidR="00C9246F" w:rsidRPr="003A2A43">
        <w:rPr>
          <w:rFonts w:hAnsi="宋体" w:hint="eastAsia"/>
          <w:color w:val="auto"/>
          <w:sz w:val="28"/>
          <w:szCs w:val="28"/>
        </w:rPr>
        <w:t>其他颜色的</w:t>
      </w:r>
      <w:r w:rsidR="00E3647A" w:rsidRPr="003A2A43">
        <w:rPr>
          <w:rFonts w:hAnsi="宋体" w:hint="eastAsia"/>
          <w:color w:val="auto"/>
          <w:sz w:val="28"/>
          <w:szCs w:val="28"/>
        </w:rPr>
        <w:t>果实，</w:t>
      </w:r>
      <w:r w:rsidR="00DA4EEE" w:rsidRPr="003A2A43">
        <w:rPr>
          <w:rFonts w:hAnsi="宋体" w:hint="eastAsia"/>
          <w:color w:val="auto"/>
          <w:sz w:val="28"/>
          <w:szCs w:val="28"/>
        </w:rPr>
        <w:t>按照裁判规则扣分。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lastRenderedPageBreak/>
        <w:t>5.</w:t>
      </w:r>
      <w:r w:rsidRPr="003A2A43">
        <w:rPr>
          <w:rFonts w:hAnsi="宋体"/>
          <w:color w:val="auto"/>
          <w:sz w:val="28"/>
          <w:szCs w:val="28"/>
        </w:rPr>
        <w:t>7</w:t>
      </w:r>
      <w:r w:rsidRPr="003A2A43">
        <w:rPr>
          <w:rFonts w:hAnsi="宋体" w:hint="eastAsia"/>
          <w:color w:val="auto"/>
          <w:sz w:val="28"/>
          <w:szCs w:val="28"/>
        </w:rPr>
        <w:t>参赛机器人已具有自主运动、自主识别和自主完成采摘</w:t>
      </w:r>
      <w:r w:rsidRPr="003A2A43">
        <w:rPr>
          <w:rFonts w:hAnsi="宋体"/>
          <w:color w:val="auto"/>
          <w:sz w:val="28"/>
          <w:szCs w:val="28"/>
        </w:rPr>
        <w:t>及分类</w:t>
      </w:r>
      <w:r w:rsidRPr="003A2A43">
        <w:rPr>
          <w:rFonts w:hAnsi="宋体" w:hint="eastAsia"/>
          <w:color w:val="auto"/>
          <w:sz w:val="28"/>
          <w:szCs w:val="28"/>
        </w:rPr>
        <w:t>任务的能力，机器人控制方式、控制算法和方法不限。</w:t>
      </w:r>
    </w:p>
    <w:p w:rsidR="00550009" w:rsidRPr="003A2A43" w:rsidRDefault="009B5E70">
      <w:r w:rsidRPr="003A2A43">
        <w:rPr>
          <w:rFonts w:ascii="宋体" w:hAnsi="宋体" w:cs="Times New Roman" w:hint="eastAsia"/>
          <w:sz w:val="28"/>
          <w:szCs w:val="28"/>
        </w:rPr>
        <w:t>5</w:t>
      </w:r>
      <w:r w:rsidRPr="003A2A43">
        <w:rPr>
          <w:rFonts w:ascii="宋体" w:hAnsi="宋体" w:cs="Times New Roman"/>
          <w:sz w:val="28"/>
          <w:szCs w:val="28"/>
        </w:rPr>
        <w:t>.8</w:t>
      </w:r>
      <w:r w:rsidRPr="003A2A43">
        <w:rPr>
          <w:rFonts w:ascii="宋体" w:hAnsi="宋体" w:hint="eastAsia"/>
          <w:sz w:val="28"/>
          <w:szCs w:val="28"/>
        </w:rPr>
        <w:t>赛前将对机器人例行检查。不符合规定不能参赛。</w:t>
      </w:r>
    </w:p>
    <w:p w:rsidR="00550009" w:rsidRPr="003A2A43" w:rsidRDefault="00550009"/>
    <w:p w:rsidR="00550009" w:rsidRPr="003A2A43" w:rsidRDefault="00550009"/>
    <w:p w:rsidR="00550009" w:rsidRPr="003A2A43" w:rsidRDefault="009B5E70">
      <w:pPr>
        <w:pStyle w:val="1"/>
        <w:rPr>
          <w:sz w:val="32"/>
          <w:szCs w:val="32"/>
        </w:rPr>
      </w:pPr>
      <w:bookmarkStart w:id="6" w:name="_Toc477084438"/>
      <w:r w:rsidRPr="003A2A43">
        <w:rPr>
          <w:rFonts w:hint="eastAsia"/>
          <w:sz w:val="32"/>
          <w:szCs w:val="32"/>
        </w:rPr>
        <w:t>六、竞赛评分标准</w:t>
      </w:r>
      <w:bookmarkEnd w:id="6"/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6</w:t>
      </w:r>
      <w:r w:rsidRPr="003A2A43">
        <w:rPr>
          <w:rFonts w:hAnsi="宋体" w:cs="Times New Roman"/>
          <w:color w:val="auto"/>
          <w:sz w:val="28"/>
          <w:szCs w:val="28"/>
        </w:rPr>
        <w:t>.1</w:t>
      </w:r>
      <w:r w:rsidR="00E3647A" w:rsidRPr="003A2A43">
        <w:rPr>
          <w:rFonts w:hAnsi="宋体" w:cs="Times New Roman" w:hint="eastAsia"/>
          <w:color w:val="auto"/>
          <w:sz w:val="28"/>
          <w:szCs w:val="28"/>
        </w:rPr>
        <w:t xml:space="preserve"> </w:t>
      </w:r>
      <w:r w:rsidRPr="003A2A43">
        <w:rPr>
          <w:rFonts w:hAnsi="宋体" w:hint="eastAsia"/>
          <w:color w:val="auto"/>
          <w:sz w:val="28"/>
          <w:szCs w:val="28"/>
        </w:rPr>
        <w:t>成功摘取一颗</w:t>
      </w:r>
      <w:r w:rsidR="00E3647A" w:rsidRPr="003A2A43">
        <w:rPr>
          <w:rFonts w:hAnsi="宋体" w:hint="eastAsia"/>
          <w:color w:val="auto"/>
          <w:sz w:val="28"/>
          <w:szCs w:val="28"/>
        </w:rPr>
        <w:t>红色或黄色</w:t>
      </w:r>
      <w:r w:rsidRPr="003A2A43">
        <w:rPr>
          <w:rFonts w:hAnsi="宋体" w:hint="eastAsia"/>
          <w:color w:val="auto"/>
          <w:sz w:val="28"/>
          <w:szCs w:val="28"/>
        </w:rPr>
        <w:t>果实</w:t>
      </w:r>
      <w:r w:rsidR="00E3647A" w:rsidRPr="003A2A43">
        <w:rPr>
          <w:rFonts w:hAnsi="宋体" w:hint="eastAsia"/>
          <w:color w:val="auto"/>
          <w:sz w:val="28"/>
          <w:szCs w:val="28"/>
        </w:rPr>
        <w:t>，</w:t>
      </w:r>
      <w:r w:rsidRPr="003A2A43">
        <w:rPr>
          <w:rFonts w:hAnsi="宋体" w:hint="eastAsia"/>
          <w:color w:val="auto"/>
          <w:sz w:val="28"/>
          <w:szCs w:val="28"/>
        </w:rPr>
        <w:t>并放入</w:t>
      </w:r>
      <w:r w:rsidRPr="003A2A43">
        <w:rPr>
          <w:rFonts w:hAnsi="宋体"/>
          <w:color w:val="auto"/>
          <w:sz w:val="28"/>
          <w:szCs w:val="28"/>
        </w:rPr>
        <w:t>对应</w:t>
      </w:r>
      <w:r w:rsidRPr="003A2A43">
        <w:rPr>
          <w:rFonts w:hAnsi="宋体" w:hint="eastAsia"/>
          <w:color w:val="auto"/>
          <w:sz w:val="28"/>
          <w:szCs w:val="28"/>
        </w:rPr>
        <w:t>果篮内得</w:t>
      </w:r>
      <w:r w:rsidRPr="003A2A43">
        <w:rPr>
          <w:rFonts w:hAnsi="宋体" w:cs="Times New Roman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分。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6</w:t>
      </w:r>
      <w:r w:rsidRPr="003A2A43">
        <w:rPr>
          <w:rFonts w:hAnsi="宋体" w:cs="Times New Roman"/>
          <w:color w:val="auto"/>
          <w:sz w:val="28"/>
          <w:szCs w:val="28"/>
        </w:rPr>
        <w:t>.2</w:t>
      </w:r>
      <w:r w:rsidR="00E3647A" w:rsidRPr="003A2A43">
        <w:rPr>
          <w:rFonts w:hAnsi="宋体" w:cs="Times New Roman" w:hint="eastAsia"/>
          <w:color w:val="auto"/>
          <w:sz w:val="28"/>
          <w:szCs w:val="28"/>
        </w:rPr>
        <w:t xml:space="preserve"> </w:t>
      </w:r>
      <w:r w:rsidRPr="003A2A43">
        <w:rPr>
          <w:rFonts w:hAnsi="宋体" w:hint="eastAsia"/>
          <w:color w:val="auto"/>
          <w:sz w:val="28"/>
          <w:szCs w:val="28"/>
        </w:rPr>
        <w:t>采摘时掉落或未放入果篮内得</w:t>
      </w:r>
      <w:r w:rsidRPr="003A2A43">
        <w:rPr>
          <w:rFonts w:hAnsi="宋体"/>
          <w:color w:val="auto"/>
          <w:sz w:val="28"/>
          <w:szCs w:val="28"/>
        </w:rPr>
        <w:t>3</w:t>
      </w:r>
      <w:r w:rsidRPr="003A2A43">
        <w:rPr>
          <w:rFonts w:hAnsi="宋体" w:hint="eastAsia"/>
          <w:color w:val="auto"/>
          <w:sz w:val="28"/>
          <w:szCs w:val="28"/>
        </w:rPr>
        <w:t>分。</w:t>
      </w:r>
    </w:p>
    <w:p w:rsidR="00550009" w:rsidRPr="003A2A43" w:rsidRDefault="009B5E70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6</w:t>
      </w:r>
      <w:r w:rsidRPr="003A2A43">
        <w:rPr>
          <w:rFonts w:hAnsi="宋体" w:cs="Times New Roman"/>
          <w:color w:val="auto"/>
          <w:sz w:val="28"/>
          <w:szCs w:val="28"/>
        </w:rPr>
        <w:t>.</w:t>
      </w:r>
      <w:r w:rsidRPr="003A2A43">
        <w:rPr>
          <w:rFonts w:hAnsi="宋体" w:cs="Times New Roman" w:hint="eastAsia"/>
          <w:color w:val="auto"/>
          <w:sz w:val="28"/>
          <w:szCs w:val="28"/>
        </w:rPr>
        <w:t>3</w:t>
      </w:r>
      <w:r w:rsidR="00E3647A" w:rsidRPr="003A2A43">
        <w:rPr>
          <w:rFonts w:hAnsi="宋体" w:cs="Times New Roman" w:hint="eastAsia"/>
          <w:color w:val="auto"/>
          <w:sz w:val="28"/>
          <w:szCs w:val="28"/>
        </w:rPr>
        <w:t xml:space="preserve"> </w:t>
      </w:r>
      <w:r w:rsidRPr="003A2A43">
        <w:rPr>
          <w:rFonts w:hAnsi="宋体" w:hint="eastAsia"/>
          <w:color w:val="auto"/>
          <w:sz w:val="28"/>
          <w:szCs w:val="28"/>
        </w:rPr>
        <w:t>虽然放到果篮，</w:t>
      </w:r>
      <w:r w:rsidRPr="003A2A43">
        <w:rPr>
          <w:rFonts w:hAnsi="宋体"/>
          <w:color w:val="auto"/>
          <w:sz w:val="28"/>
          <w:szCs w:val="28"/>
        </w:rPr>
        <w:t>但未放至对应果篮得5分</w:t>
      </w:r>
      <w:r w:rsidRPr="003A2A43">
        <w:rPr>
          <w:rFonts w:hAnsi="宋体" w:hint="eastAsia"/>
          <w:color w:val="auto"/>
          <w:sz w:val="28"/>
          <w:szCs w:val="28"/>
        </w:rPr>
        <w:t>。</w:t>
      </w:r>
    </w:p>
    <w:p w:rsidR="00E3647A" w:rsidRPr="003A2A43" w:rsidRDefault="00E3647A">
      <w:pPr>
        <w:pStyle w:val="Default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t>6.4 采摘</w:t>
      </w:r>
      <w:r w:rsidR="00856BD9" w:rsidRPr="003A2A43">
        <w:rPr>
          <w:rFonts w:hAnsi="宋体" w:hint="eastAsia"/>
          <w:color w:val="auto"/>
          <w:sz w:val="28"/>
          <w:szCs w:val="28"/>
        </w:rPr>
        <w:t>过程中</w:t>
      </w:r>
      <w:r w:rsidRPr="003A2A43">
        <w:rPr>
          <w:rFonts w:hAnsi="宋体" w:hint="eastAsia"/>
          <w:color w:val="auto"/>
          <w:sz w:val="28"/>
          <w:szCs w:val="28"/>
        </w:rPr>
        <w:t>打落</w:t>
      </w:r>
      <w:r w:rsidR="00856BD9" w:rsidRPr="003A2A43">
        <w:rPr>
          <w:rFonts w:hAnsi="宋体" w:hint="eastAsia"/>
          <w:color w:val="auto"/>
          <w:sz w:val="28"/>
          <w:szCs w:val="28"/>
        </w:rPr>
        <w:t>或者采摘</w:t>
      </w:r>
      <w:r w:rsidRPr="003A2A43">
        <w:rPr>
          <w:rFonts w:hAnsi="宋体" w:hint="eastAsia"/>
          <w:color w:val="auto"/>
          <w:sz w:val="28"/>
          <w:szCs w:val="28"/>
        </w:rPr>
        <w:t>除红色、黄色之外的其他颜色的果实，每一枚扣除5分。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6</w:t>
      </w:r>
      <w:r w:rsidRPr="003A2A43">
        <w:rPr>
          <w:rFonts w:hAnsi="宋体" w:cs="Times New Roman"/>
          <w:color w:val="auto"/>
          <w:sz w:val="28"/>
          <w:szCs w:val="28"/>
        </w:rPr>
        <w:t>.</w:t>
      </w:r>
      <w:r w:rsidR="005F2533" w:rsidRPr="003A2A43">
        <w:rPr>
          <w:rFonts w:hAnsi="宋体" w:cs="Times New Roman" w:hint="eastAsia"/>
          <w:color w:val="auto"/>
          <w:sz w:val="28"/>
          <w:szCs w:val="28"/>
        </w:rPr>
        <w:t>5</w:t>
      </w:r>
      <w:r w:rsidR="00E3647A" w:rsidRPr="003A2A43">
        <w:rPr>
          <w:rFonts w:hAnsi="宋体" w:cs="Times New Roman" w:hint="eastAsia"/>
          <w:color w:val="auto"/>
          <w:sz w:val="28"/>
          <w:szCs w:val="28"/>
        </w:rPr>
        <w:t xml:space="preserve"> </w:t>
      </w:r>
      <w:r w:rsidRPr="003A2A43">
        <w:rPr>
          <w:rFonts w:hAnsi="宋体" w:hint="eastAsia"/>
          <w:color w:val="auto"/>
          <w:sz w:val="28"/>
          <w:szCs w:val="28"/>
        </w:rPr>
        <w:t>在比赛过程中机器人发生异常，操作人员可以重新启动接续比赛，但重启</w:t>
      </w:r>
      <w:r w:rsidRPr="003A2A43">
        <w:rPr>
          <w:rFonts w:hAnsi="宋体" w:cs="Times New Roman"/>
          <w:color w:val="auto"/>
          <w:sz w:val="28"/>
          <w:szCs w:val="28"/>
        </w:rPr>
        <w:t>1</w:t>
      </w:r>
      <w:r w:rsidRPr="003A2A43">
        <w:rPr>
          <w:rFonts w:hAnsi="宋体" w:hint="eastAsia"/>
          <w:color w:val="auto"/>
          <w:sz w:val="28"/>
          <w:szCs w:val="28"/>
        </w:rPr>
        <w:t>次扣</w:t>
      </w:r>
      <w:r w:rsidRPr="003A2A43">
        <w:rPr>
          <w:rFonts w:hAnsi="宋体" w:cs="Times New Roman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分。重新启动</w:t>
      </w:r>
      <w:r w:rsidRPr="003A2A43">
        <w:rPr>
          <w:rFonts w:hAnsi="宋体" w:cs="Times New Roman"/>
          <w:color w:val="auto"/>
          <w:sz w:val="28"/>
          <w:szCs w:val="28"/>
        </w:rPr>
        <w:t>3</w:t>
      </w:r>
      <w:r w:rsidRPr="003A2A43">
        <w:rPr>
          <w:rFonts w:hAnsi="宋体" w:hint="eastAsia"/>
          <w:color w:val="auto"/>
          <w:sz w:val="28"/>
          <w:szCs w:val="28"/>
        </w:rPr>
        <w:t>次则失去比赛资格。此前得分计入比赛成绩。</w:t>
      </w:r>
    </w:p>
    <w:p w:rsidR="00550009" w:rsidRPr="003A2A43" w:rsidRDefault="009B5E70">
      <w:r w:rsidRPr="003A2A43">
        <w:rPr>
          <w:rFonts w:ascii="宋体" w:hAnsi="宋体" w:cs="Times New Roman" w:hint="eastAsia"/>
          <w:sz w:val="28"/>
          <w:szCs w:val="28"/>
        </w:rPr>
        <w:t>6</w:t>
      </w:r>
      <w:r w:rsidRPr="003A2A43">
        <w:rPr>
          <w:rFonts w:ascii="宋体" w:hAnsi="宋体" w:cs="Times New Roman"/>
          <w:sz w:val="28"/>
          <w:szCs w:val="28"/>
        </w:rPr>
        <w:t>.</w:t>
      </w:r>
      <w:r w:rsidR="005F2533" w:rsidRPr="003A2A43">
        <w:rPr>
          <w:rFonts w:ascii="宋体" w:hAnsi="宋体" w:cs="Times New Roman" w:hint="eastAsia"/>
          <w:sz w:val="28"/>
          <w:szCs w:val="28"/>
        </w:rPr>
        <w:t xml:space="preserve">6 </w:t>
      </w:r>
      <w:r w:rsidRPr="003A2A43">
        <w:rPr>
          <w:rFonts w:ascii="宋体" w:hAnsi="宋体" w:hint="eastAsia"/>
          <w:sz w:val="28"/>
          <w:szCs w:val="28"/>
        </w:rPr>
        <w:t>成功到达结束区得</w:t>
      </w:r>
      <w:r w:rsidRPr="003A2A43">
        <w:rPr>
          <w:rFonts w:ascii="宋体" w:hAnsi="宋体" w:cs="Times New Roman"/>
          <w:sz w:val="28"/>
          <w:szCs w:val="28"/>
        </w:rPr>
        <w:t>10</w:t>
      </w:r>
      <w:r w:rsidRPr="003A2A43">
        <w:rPr>
          <w:rFonts w:ascii="宋体" w:hAnsi="宋体" w:hint="eastAsia"/>
          <w:sz w:val="28"/>
          <w:szCs w:val="28"/>
        </w:rPr>
        <w:t>分。</w:t>
      </w:r>
    </w:p>
    <w:p w:rsidR="00550009" w:rsidRPr="003A2A43" w:rsidRDefault="00550009"/>
    <w:p w:rsidR="00550009" w:rsidRPr="003A2A43" w:rsidRDefault="009B5E70">
      <w:pPr>
        <w:pStyle w:val="1"/>
        <w:rPr>
          <w:sz w:val="32"/>
          <w:szCs w:val="32"/>
        </w:rPr>
      </w:pPr>
      <w:bookmarkStart w:id="7" w:name="_Toc477084439"/>
      <w:r w:rsidRPr="003A2A43">
        <w:rPr>
          <w:rFonts w:hint="eastAsia"/>
          <w:sz w:val="32"/>
          <w:szCs w:val="32"/>
        </w:rPr>
        <w:t>七、竞赛赛程赛制</w:t>
      </w:r>
      <w:bookmarkEnd w:id="7"/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.1</w:t>
      </w:r>
      <w:r w:rsidRPr="003A2A43">
        <w:rPr>
          <w:rFonts w:hAnsi="宋体" w:hint="eastAsia"/>
          <w:color w:val="auto"/>
          <w:sz w:val="28"/>
          <w:szCs w:val="28"/>
        </w:rPr>
        <w:t>准备：每个参赛机器人进入出发区</w:t>
      </w:r>
      <w:r w:rsidRPr="003A2A43">
        <w:rPr>
          <w:rFonts w:hAnsi="宋体"/>
          <w:color w:val="auto"/>
          <w:sz w:val="28"/>
          <w:szCs w:val="28"/>
        </w:rPr>
        <w:t>至多</w:t>
      </w:r>
      <w:r w:rsidRPr="003A2A43">
        <w:rPr>
          <w:rFonts w:hAnsi="宋体" w:hint="eastAsia"/>
          <w:color w:val="auto"/>
          <w:sz w:val="28"/>
          <w:szCs w:val="28"/>
        </w:rPr>
        <w:t>有</w:t>
      </w:r>
      <w:r w:rsidRPr="003A2A43">
        <w:rPr>
          <w:rFonts w:hAnsi="宋体" w:cs="Times New Roman" w:hint="eastAsia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分钟准备时间，用于对机器人的简单调试和熟悉场地。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.2</w:t>
      </w:r>
      <w:r w:rsidRPr="003A2A43">
        <w:rPr>
          <w:rFonts w:hAnsi="宋体" w:hint="eastAsia"/>
          <w:color w:val="auto"/>
          <w:sz w:val="28"/>
          <w:szCs w:val="28"/>
        </w:rPr>
        <w:t>开始：裁判员鸣哨比赛开始，计时员开始计时。整场比赛时间为</w:t>
      </w:r>
      <w:r w:rsidRPr="003A2A43">
        <w:rPr>
          <w:rFonts w:hAnsi="宋体" w:cs="Times New Roman" w:hint="eastAsia"/>
          <w:color w:val="auto"/>
          <w:sz w:val="28"/>
          <w:szCs w:val="28"/>
        </w:rPr>
        <w:t>10</w:t>
      </w:r>
      <w:r w:rsidRPr="003A2A43">
        <w:rPr>
          <w:rFonts w:hAnsi="宋体" w:hint="eastAsia"/>
          <w:color w:val="auto"/>
          <w:sz w:val="28"/>
          <w:szCs w:val="28"/>
        </w:rPr>
        <w:t>分钟。</w:t>
      </w:r>
    </w:p>
    <w:p w:rsidR="00550009" w:rsidRPr="003A2A43" w:rsidRDefault="009B5E70">
      <w:pPr>
        <w:pStyle w:val="Default"/>
        <w:ind w:firstLineChars="200" w:firstLine="560"/>
        <w:rPr>
          <w:rFonts w:hAnsi="宋体"/>
          <w:color w:val="auto"/>
          <w:sz w:val="28"/>
          <w:szCs w:val="28"/>
        </w:rPr>
      </w:pPr>
      <w:r w:rsidRPr="003A2A43">
        <w:rPr>
          <w:rFonts w:hAnsi="宋体" w:hint="eastAsia"/>
          <w:color w:val="auto"/>
          <w:sz w:val="28"/>
          <w:szCs w:val="28"/>
        </w:rPr>
        <w:lastRenderedPageBreak/>
        <w:t>参赛机器人从出发区行进并开始摘果，并把摘下的果实放入机器人自身携带的果篮里。待采摘全部结束行进到结束区。计时员停止计时。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.3</w:t>
      </w:r>
      <w:r w:rsidRPr="003A2A43">
        <w:rPr>
          <w:rFonts w:hAnsi="宋体" w:hint="eastAsia"/>
          <w:color w:val="auto"/>
          <w:sz w:val="28"/>
          <w:szCs w:val="28"/>
        </w:rPr>
        <w:t>结束：整场比赛时间为10分钟，比赛即刻结束。参赛人员进场停止设备运行。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.4</w:t>
      </w:r>
      <w:r w:rsidRPr="003A2A43">
        <w:rPr>
          <w:rFonts w:hAnsi="宋体" w:hint="eastAsia"/>
          <w:color w:val="auto"/>
          <w:sz w:val="28"/>
          <w:szCs w:val="28"/>
        </w:rPr>
        <w:t>参赛机器人若由于机械卡死等原因导致不能再继续比赛，参赛方可随时向裁判示意结束。此前得分计入成绩。</w:t>
      </w:r>
    </w:p>
    <w:p w:rsidR="00550009" w:rsidRPr="003A2A43" w:rsidRDefault="009B5E70">
      <w:pPr>
        <w:pStyle w:val="Default"/>
        <w:ind w:leftChars="1" w:left="568" w:hangingChars="202" w:hanging="566"/>
        <w:rPr>
          <w:rFonts w:hAnsi="宋体"/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.5</w:t>
      </w:r>
      <w:r w:rsidRPr="003A2A43">
        <w:rPr>
          <w:rFonts w:hAnsi="宋体" w:hint="eastAsia"/>
          <w:color w:val="auto"/>
          <w:sz w:val="28"/>
          <w:szCs w:val="28"/>
        </w:rPr>
        <w:t>比赛期间由于一方机器人失控而冲撞了另一方，失控方比赛结束。被撞方可重新比赛。</w:t>
      </w:r>
    </w:p>
    <w:p w:rsidR="00550009" w:rsidRPr="003A2A43" w:rsidRDefault="009B5E70">
      <w:pPr>
        <w:pStyle w:val="Default"/>
        <w:ind w:leftChars="1" w:left="568" w:hangingChars="202" w:hanging="566"/>
        <w:rPr>
          <w:color w:val="auto"/>
          <w:sz w:val="28"/>
          <w:szCs w:val="28"/>
        </w:rPr>
      </w:pPr>
      <w:r w:rsidRPr="003A2A43">
        <w:rPr>
          <w:rFonts w:hAnsi="宋体" w:cs="Times New Roman" w:hint="eastAsia"/>
          <w:color w:val="auto"/>
          <w:sz w:val="28"/>
          <w:szCs w:val="28"/>
        </w:rPr>
        <w:t>7</w:t>
      </w:r>
      <w:r w:rsidRPr="003A2A43">
        <w:rPr>
          <w:rFonts w:hAnsi="宋体" w:cs="Times New Roman"/>
          <w:color w:val="auto"/>
          <w:sz w:val="28"/>
          <w:szCs w:val="28"/>
        </w:rPr>
        <w:t>.6</w:t>
      </w:r>
      <w:r w:rsidRPr="003A2A43">
        <w:rPr>
          <w:rFonts w:hAnsi="宋体" w:hint="eastAsia"/>
          <w:color w:val="auto"/>
          <w:sz w:val="28"/>
          <w:szCs w:val="28"/>
        </w:rPr>
        <w:t>为避免发生冲撞现象，允许参赛方一名操作人员进入场地跟随本方机器人，一旦发生异常立刻关机。</w:t>
      </w:r>
    </w:p>
    <w:p w:rsidR="00550009" w:rsidRPr="003A2A43" w:rsidRDefault="00550009"/>
    <w:p w:rsidR="00550009" w:rsidRPr="003A2A43" w:rsidRDefault="009B5E70">
      <w:pPr>
        <w:pStyle w:val="1"/>
        <w:rPr>
          <w:sz w:val="32"/>
          <w:szCs w:val="32"/>
        </w:rPr>
      </w:pPr>
      <w:bookmarkStart w:id="8" w:name="_Toc477084440"/>
      <w:r w:rsidRPr="003A2A43">
        <w:rPr>
          <w:rFonts w:hint="eastAsia"/>
          <w:sz w:val="32"/>
          <w:szCs w:val="32"/>
        </w:rPr>
        <w:lastRenderedPageBreak/>
        <w:t>八、竞赛场地平面图</w:t>
      </w:r>
      <w:bookmarkEnd w:id="8"/>
    </w:p>
    <w:p w:rsidR="00550009" w:rsidRPr="003A2A43" w:rsidRDefault="009B5E70">
      <w:r w:rsidRPr="003A2A43">
        <w:rPr>
          <w:noProof/>
        </w:rPr>
        <w:drawing>
          <wp:inline distT="0" distB="0" distL="0" distR="0">
            <wp:extent cx="5257800" cy="4686300"/>
            <wp:effectExtent l="19050" t="0" r="0" b="0"/>
            <wp:docPr id="1030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0009" w:rsidRPr="003A2A43" w:rsidSect="0055000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647" w:rsidRDefault="00BE2647" w:rsidP="00594EE2">
      <w:r>
        <w:separator/>
      </w:r>
    </w:p>
  </w:endnote>
  <w:endnote w:type="continuationSeparator" w:id="0">
    <w:p w:rsidR="00BE2647" w:rsidRDefault="00BE2647" w:rsidP="0059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647" w:rsidRDefault="00BE2647" w:rsidP="00594EE2">
      <w:r>
        <w:separator/>
      </w:r>
    </w:p>
  </w:footnote>
  <w:footnote w:type="continuationSeparator" w:id="0">
    <w:p w:rsidR="00BE2647" w:rsidRDefault="00BE2647" w:rsidP="00594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9954D5B8"/>
    <w:lvl w:ilvl="0" w:tplc="63E26094">
      <w:start w:val="1"/>
      <w:numFmt w:val="decimal"/>
      <w:lvlText w:val="（%1）"/>
      <w:lvlJc w:val="left"/>
      <w:pPr>
        <w:ind w:left="1830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46A85213"/>
    <w:multiLevelType w:val="hybridMultilevel"/>
    <w:tmpl w:val="2174DE6C"/>
    <w:lvl w:ilvl="0" w:tplc="9C20E17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0009"/>
    <w:rsid w:val="003A1823"/>
    <w:rsid w:val="003A2A43"/>
    <w:rsid w:val="003B061A"/>
    <w:rsid w:val="00486D75"/>
    <w:rsid w:val="00550009"/>
    <w:rsid w:val="005529B5"/>
    <w:rsid w:val="00594EE2"/>
    <w:rsid w:val="005B2E01"/>
    <w:rsid w:val="005F2533"/>
    <w:rsid w:val="005F3D5D"/>
    <w:rsid w:val="007D17B2"/>
    <w:rsid w:val="00855FED"/>
    <w:rsid w:val="00856BD9"/>
    <w:rsid w:val="008F1C8A"/>
    <w:rsid w:val="009B5E70"/>
    <w:rsid w:val="00BA55DB"/>
    <w:rsid w:val="00BD0131"/>
    <w:rsid w:val="00BE2647"/>
    <w:rsid w:val="00C9246F"/>
    <w:rsid w:val="00CE05BB"/>
    <w:rsid w:val="00DA4EEE"/>
    <w:rsid w:val="00DA7C87"/>
    <w:rsid w:val="00DE276F"/>
    <w:rsid w:val="00E3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9CF4E9F-EEE0-4482-90F8-4C2B3C53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宋体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00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500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550009"/>
    <w:pPr>
      <w:keepNext/>
      <w:keepLines/>
      <w:spacing w:before="260" w:after="260" w:line="416" w:lineRule="auto"/>
      <w:outlineLvl w:val="1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0009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rsid w:val="00550009"/>
    <w:rPr>
      <w:color w:val="0000FF"/>
      <w:u w:val="single"/>
    </w:rPr>
  </w:style>
  <w:style w:type="paragraph" w:styleId="10">
    <w:name w:val="toc 1"/>
    <w:basedOn w:val="a"/>
    <w:next w:val="a"/>
    <w:uiPriority w:val="39"/>
    <w:rsid w:val="00550009"/>
  </w:style>
  <w:style w:type="paragraph" w:styleId="a4">
    <w:name w:val="header"/>
    <w:basedOn w:val="a"/>
    <w:link w:val="Char"/>
    <w:uiPriority w:val="99"/>
    <w:rsid w:val="0055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0009"/>
    <w:rPr>
      <w:sz w:val="18"/>
      <w:szCs w:val="18"/>
    </w:rPr>
  </w:style>
  <w:style w:type="paragraph" w:styleId="a5">
    <w:name w:val="footer"/>
    <w:basedOn w:val="a"/>
    <w:link w:val="Char0"/>
    <w:uiPriority w:val="99"/>
    <w:rsid w:val="0055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0009"/>
    <w:rPr>
      <w:sz w:val="18"/>
      <w:szCs w:val="18"/>
    </w:rPr>
  </w:style>
  <w:style w:type="paragraph" w:customStyle="1" w:styleId="Default">
    <w:name w:val="Default"/>
    <w:qFormat/>
    <w:rsid w:val="00550009"/>
    <w:pPr>
      <w:widowControl w:val="0"/>
      <w:autoSpaceDE w:val="0"/>
      <w:autoSpaceDN w:val="0"/>
      <w:adjustRightInd w:val="0"/>
    </w:pPr>
    <w:rPr>
      <w:rFonts w:ascii="宋体"/>
      <w:color w:val="000000"/>
      <w:kern w:val="0"/>
    </w:rPr>
  </w:style>
  <w:style w:type="paragraph" w:styleId="a6">
    <w:name w:val="Balloon Text"/>
    <w:basedOn w:val="a"/>
    <w:link w:val="Char1"/>
    <w:uiPriority w:val="99"/>
    <w:rsid w:val="0055000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550009"/>
    <w:rPr>
      <w:sz w:val="18"/>
      <w:szCs w:val="18"/>
    </w:rPr>
  </w:style>
  <w:style w:type="paragraph" w:styleId="a7">
    <w:name w:val="List Paragraph"/>
    <w:basedOn w:val="a"/>
    <w:uiPriority w:val="34"/>
    <w:qFormat/>
    <w:rsid w:val="00550009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550009"/>
    <w:rPr>
      <w:rFonts w:ascii="Calibri" w:eastAsia="宋体" w:hAnsi="Calibri" w:cs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5DA9F-8543-4425-AD60-0DE36FD46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527</Words>
  <Characters>3005</Characters>
  <Application>Microsoft Office Word</Application>
  <DocSecurity>0</DocSecurity>
  <Lines>25</Lines>
  <Paragraphs>7</Paragraphs>
  <ScaleCrop>false</ScaleCrop>
  <Company>微软中国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Fei Liu</dc:creator>
  <cp:lastModifiedBy>wang jchwang</cp:lastModifiedBy>
  <cp:revision>20</cp:revision>
  <cp:lastPrinted>2018-02-10T08:32:00Z</cp:lastPrinted>
  <dcterms:created xsi:type="dcterms:W3CDTF">2017-03-13T22:30:00Z</dcterms:created>
  <dcterms:modified xsi:type="dcterms:W3CDTF">2018-02-10T12:26:00Z</dcterms:modified>
</cp:coreProperties>
</file>